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tblW w:w="10774" w:type="dxa"/>
        <w:tblInd w:w="-885" w:type="dxa"/>
        <w:tblLook w:val="04A0"/>
      </w:tblPr>
      <w:tblGrid>
        <w:gridCol w:w="10774"/>
      </w:tblGrid>
      <w:tr w:rsidR="000D6F05" w:rsidTr="00A1434A">
        <w:tc>
          <w:tcPr>
            <w:tcW w:w="10774" w:type="dxa"/>
            <w:tcBorders>
              <w:top w:val="nil"/>
              <w:left w:val="nil"/>
              <w:bottom w:val="nil"/>
              <w:right w:val="nil"/>
            </w:tcBorders>
          </w:tcPr>
          <w:p w:rsidR="000D6F05" w:rsidRPr="008963BD" w:rsidRDefault="000D6F05" w:rsidP="00A1434A">
            <w:pPr>
              <w:ind w:left="3579"/>
              <w:rPr>
                <w:b/>
              </w:rPr>
            </w:pPr>
            <w:r w:rsidRPr="008963BD">
              <w:rPr>
                <w:b/>
              </w:rPr>
              <w:t xml:space="preserve">Приложение № </w:t>
            </w:r>
            <w:r w:rsidR="009D16F7">
              <w:rPr>
                <w:b/>
              </w:rPr>
              <w:t>6</w:t>
            </w:r>
          </w:p>
          <w:p w:rsidR="000D6F05" w:rsidRPr="0076249E" w:rsidRDefault="000D6F05" w:rsidP="00A1434A">
            <w:pPr>
              <w:pStyle w:val="1"/>
              <w:spacing w:before="0" w:after="0"/>
              <w:ind w:left="3600"/>
              <w:jc w:val="both"/>
              <w:outlineLvl w:val="0"/>
              <w:rPr>
                <w:rFonts w:ascii="Times New Roman" w:hAnsi="Times New Roman" w:cs="Times New Roman"/>
                <w:b w:val="0"/>
              </w:rPr>
            </w:pPr>
            <w:r w:rsidRPr="0076249E">
              <w:rPr>
                <w:rFonts w:ascii="Times New Roman" w:hAnsi="Times New Roman" w:cs="Times New Roman"/>
                <w:b w:val="0"/>
              </w:rPr>
              <w:t>к муниципальной программе «Стимулирование развития жилищного строительства, обеспечение качественными жилищно-коммунальными услугами населения, обеспечение доступности услуг общественного пассажирского автомобильного транспорта  на территории Грачевского района Оренбургской области на 201</w:t>
            </w:r>
            <w:r w:rsidR="00AC4228">
              <w:rPr>
                <w:rFonts w:ascii="Times New Roman" w:hAnsi="Times New Roman" w:cs="Times New Roman"/>
                <w:b w:val="0"/>
              </w:rPr>
              <w:t>5</w:t>
            </w:r>
            <w:r w:rsidRPr="0076249E">
              <w:rPr>
                <w:rFonts w:ascii="Times New Roman" w:hAnsi="Times New Roman" w:cs="Times New Roman"/>
                <w:b w:val="0"/>
              </w:rPr>
              <w:t xml:space="preserve"> - 202</w:t>
            </w:r>
            <w:r>
              <w:rPr>
                <w:rFonts w:ascii="Times New Roman" w:hAnsi="Times New Roman" w:cs="Times New Roman"/>
                <w:b w:val="0"/>
              </w:rPr>
              <w:t>1</w:t>
            </w:r>
            <w:r w:rsidRPr="0076249E">
              <w:rPr>
                <w:rFonts w:ascii="Times New Roman" w:hAnsi="Times New Roman" w:cs="Times New Roman"/>
                <w:b w:val="0"/>
              </w:rPr>
              <w:t xml:space="preserve"> годы» </w:t>
            </w:r>
          </w:p>
          <w:p w:rsidR="000D6F05" w:rsidRPr="007B295A" w:rsidRDefault="000D6F05" w:rsidP="00A1434A">
            <w:pPr>
              <w:ind w:left="3579"/>
            </w:pPr>
            <w:r w:rsidRPr="007B295A">
              <w:t>в редакции постановления администрации</w:t>
            </w:r>
            <w:r>
              <w:t xml:space="preserve"> района</w:t>
            </w:r>
          </w:p>
          <w:p w:rsidR="000D6F05" w:rsidRPr="007B295A" w:rsidRDefault="000D6F05" w:rsidP="00A1434A">
            <w:pPr>
              <w:ind w:left="3720"/>
            </w:pPr>
            <w:r w:rsidRPr="007B295A">
              <w:t xml:space="preserve">от </w:t>
            </w:r>
            <w:r w:rsidR="0036403C">
              <w:rPr>
                <w:u w:val="single"/>
              </w:rPr>
              <w:t xml:space="preserve">                           </w:t>
            </w:r>
            <w:r w:rsidRPr="007B295A">
              <w:t xml:space="preserve"> </w:t>
            </w:r>
            <w:r>
              <w:t xml:space="preserve">          </w:t>
            </w:r>
            <w:r w:rsidRPr="007B295A">
              <w:t xml:space="preserve"> № </w:t>
            </w:r>
            <w:r w:rsidR="0036403C">
              <w:rPr>
                <w:u w:val="single"/>
              </w:rPr>
              <w:t xml:space="preserve">           </w:t>
            </w:r>
          </w:p>
          <w:p w:rsidR="000D6F05" w:rsidRDefault="000D6F05" w:rsidP="00A1434A"/>
        </w:tc>
      </w:tr>
    </w:tbl>
    <w:p w:rsidR="000D6F05" w:rsidRDefault="000D6F05" w:rsidP="000D6F05">
      <w:pPr>
        <w:rPr>
          <w:sz w:val="28"/>
          <w:szCs w:val="28"/>
        </w:rPr>
      </w:pPr>
    </w:p>
    <w:p w:rsidR="000D6F05" w:rsidRPr="00817E3D" w:rsidRDefault="000D6F05" w:rsidP="000D6F05">
      <w:pPr>
        <w:jc w:val="center"/>
        <w:rPr>
          <w:b/>
          <w:sz w:val="28"/>
          <w:szCs w:val="28"/>
        </w:rPr>
      </w:pPr>
    </w:p>
    <w:p w:rsidR="000D6F05" w:rsidRPr="00817E3D" w:rsidRDefault="000D6F05" w:rsidP="000D6F05">
      <w:pPr>
        <w:jc w:val="center"/>
        <w:rPr>
          <w:b/>
          <w:sz w:val="28"/>
          <w:szCs w:val="28"/>
        </w:rPr>
      </w:pPr>
      <w:r w:rsidRPr="00817E3D">
        <w:rPr>
          <w:b/>
          <w:sz w:val="28"/>
          <w:szCs w:val="28"/>
        </w:rPr>
        <w:t>ПАСПОРТ</w:t>
      </w:r>
    </w:p>
    <w:p w:rsidR="000D6F05" w:rsidRDefault="00F02EF4" w:rsidP="000D6F05">
      <w:pPr>
        <w:jc w:val="center"/>
        <w:rPr>
          <w:b/>
          <w:sz w:val="28"/>
          <w:szCs w:val="28"/>
        </w:rPr>
      </w:pPr>
      <w:proofErr w:type="gramStart"/>
      <w:r>
        <w:rPr>
          <w:b/>
          <w:sz w:val="28"/>
          <w:szCs w:val="28"/>
        </w:rPr>
        <w:t>п</w:t>
      </w:r>
      <w:r w:rsidR="000D6F05" w:rsidRPr="00817E3D">
        <w:rPr>
          <w:b/>
          <w:sz w:val="28"/>
          <w:szCs w:val="28"/>
        </w:rPr>
        <w:t>одпрограммы «Обеспечение жильем молодых семей</w:t>
      </w:r>
      <w:r w:rsidR="00D907FF">
        <w:rPr>
          <w:b/>
          <w:sz w:val="28"/>
          <w:szCs w:val="28"/>
        </w:rPr>
        <w:t>, предоставление жилых помещений детям-сиротам и детям, оставшимся без попечения родителей, лиц из их числа по договорам найма специализи</w:t>
      </w:r>
      <w:r w:rsidR="0058107C">
        <w:rPr>
          <w:b/>
          <w:sz w:val="28"/>
          <w:szCs w:val="28"/>
        </w:rPr>
        <w:t>рованных жилых помещений и</w:t>
      </w:r>
      <w:r w:rsidR="00D907FF">
        <w:rPr>
          <w:b/>
          <w:sz w:val="28"/>
          <w:szCs w:val="28"/>
        </w:rPr>
        <w:t xml:space="preserve"> обеспечение жильем социального найма отдельных категорий граждан</w:t>
      </w:r>
      <w:r w:rsidR="00837F7D" w:rsidRPr="00837F7D">
        <w:rPr>
          <w:b/>
          <w:sz w:val="28"/>
          <w:szCs w:val="28"/>
        </w:rPr>
        <w:t xml:space="preserve"> </w:t>
      </w:r>
      <w:r w:rsidR="00837F7D" w:rsidRPr="00817E3D">
        <w:rPr>
          <w:b/>
          <w:sz w:val="28"/>
          <w:szCs w:val="28"/>
        </w:rPr>
        <w:t xml:space="preserve">в </w:t>
      </w:r>
      <w:proofErr w:type="spellStart"/>
      <w:r w:rsidR="00837F7D" w:rsidRPr="00817E3D">
        <w:rPr>
          <w:b/>
          <w:sz w:val="28"/>
          <w:szCs w:val="28"/>
        </w:rPr>
        <w:t>Грачевском</w:t>
      </w:r>
      <w:proofErr w:type="spellEnd"/>
      <w:r w:rsidR="00837F7D" w:rsidRPr="00817E3D">
        <w:rPr>
          <w:b/>
          <w:sz w:val="28"/>
          <w:szCs w:val="28"/>
        </w:rPr>
        <w:t xml:space="preserve"> районе на 201</w:t>
      </w:r>
      <w:r w:rsidR="00837F7D">
        <w:rPr>
          <w:b/>
          <w:sz w:val="28"/>
          <w:szCs w:val="28"/>
        </w:rPr>
        <w:t>5</w:t>
      </w:r>
      <w:r w:rsidR="00837F7D" w:rsidRPr="00817E3D">
        <w:rPr>
          <w:b/>
          <w:sz w:val="28"/>
          <w:szCs w:val="28"/>
        </w:rPr>
        <w:t>-202</w:t>
      </w:r>
      <w:r w:rsidR="00837F7D">
        <w:rPr>
          <w:b/>
          <w:sz w:val="28"/>
          <w:szCs w:val="28"/>
        </w:rPr>
        <w:t>1</w:t>
      </w:r>
      <w:r w:rsidR="00837F7D" w:rsidRPr="00817E3D">
        <w:rPr>
          <w:b/>
          <w:sz w:val="28"/>
          <w:szCs w:val="28"/>
        </w:rPr>
        <w:t xml:space="preserve"> годы</w:t>
      </w:r>
      <w:r w:rsidR="000D6F05" w:rsidRPr="00817E3D">
        <w:rPr>
          <w:b/>
          <w:sz w:val="28"/>
          <w:szCs w:val="28"/>
        </w:rPr>
        <w:t>»</w:t>
      </w:r>
      <w:r w:rsidR="00973573" w:rsidRPr="00973573">
        <w:rPr>
          <w:b/>
          <w:sz w:val="28"/>
          <w:szCs w:val="28"/>
        </w:rPr>
        <w:t xml:space="preserve"> </w:t>
      </w:r>
      <w:r w:rsidR="00973573" w:rsidRPr="00817E3D">
        <w:rPr>
          <w:b/>
          <w:sz w:val="28"/>
          <w:szCs w:val="28"/>
        </w:rPr>
        <w:t>муниципальной программы "</w:t>
      </w:r>
      <w:r w:rsidR="00973573" w:rsidRPr="00C67622">
        <w:rPr>
          <w:b/>
          <w:sz w:val="28"/>
          <w:szCs w:val="28"/>
        </w:rPr>
        <w:t>Стимулирование развития жилищного строительства, обеспечение качественными жилищно-коммунальными услугами населения, обеспечение доступности услуг общественного пассажирского автомобильного транспорта  на территории Грачевского</w:t>
      </w:r>
      <w:proofErr w:type="gramEnd"/>
      <w:r w:rsidR="00973573" w:rsidRPr="00C67622">
        <w:rPr>
          <w:b/>
          <w:sz w:val="28"/>
          <w:szCs w:val="28"/>
        </w:rPr>
        <w:t xml:space="preserve"> района Оренбургской области на 201</w:t>
      </w:r>
      <w:r w:rsidR="00AC4228">
        <w:rPr>
          <w:b/>
          <w:sz w:val="28"/>
          <w:szCs w:val="28"/>
        </w:rPr>
        <w:t>5</w:t>
      </w:r>
      <w:r w:rsidR="00973573" w:rsidRPr="00C67622">
        <w:rPr>
          <w:b/>
          <w:sz w:val="28"/>
          <w:szCs w:val="28"/>
        </w:rPr>
        <w:t xml:space="preserve"> - 202</w:t>
      </w:r>
      <w:r w:rsidR="00973573">
        <w:rPr>
          <w:b/>
          <w:sz w:val="28"/>
          <w:szCs w:val="28"/>
        </w:rPr>
        <w:t>1</w:t>
      </w:r>
      <w:r w:rsidR="00973573" w:rsidRPr="00C67622">
        <w:rPr>
          <w:b/>
          <w:sz w:val="28"/>
          <w:szCs w:val="28"/>
        </w:rPr>
        <w:t xml:space="preserve"> годы"</w:t>
      </w:r>
    </w:p>
    <w:p w:rsidR="007D719D" w:rsidRDefault="007D719D" w:rsidP="007D719D">
      <w:pPr>
        <w:jc w:val="center"/>
        <w:rPr>
          <w:b/>
          <w:sz w:val="28"/>
          <w:szCs w:val="28"/>
        </w:rPr>
      </w:pPr>
      <w:r w:rsidRPr="00C67139">
        <w:rPr>
          <w:b/>
          <w:sz w:val="28"/>
          <w:szCs w:val="28"/>
        </w:rPr>
        <w:t xml:space="preserve">(далее </w:t>
      </w:r>
      <w:r>
        <w:rPr>
          <w:b/>
          <w:sz w:val="28"/>
          <w:szCs w:val="28"/>
        </w:rPr>
        <w:t>–</w:t>
      </w:r>
      <w:r w:rsidRPr="00C67139">
        <w:rPr>
          <w:b/>
          <w:sz w:val="28"/>
          <w:szCs w:val="28"/>
        </w:rPr>
        <w:t xml:space="preserve"> </w:t>
      </w:r>
      <w:r>
        <w:rPr>
          <w:b/>
          <w:sz w:val="28"/>
          <w:szCs w:val="28"/>
        </w:rPr>
        <w:t>П</w:t>
      </w:r>
      <w:r w:rsidRPr="00C67139">
        <w:rPr>
          <w:b/>
          <w:sz w:val="28"/>
          <w:szCs w:val="28"/>
        </w:rPr>
        <w:t>одпрограмма</w:t>
      </w:r>
      <w:r>
        <w:rPr>
          <w:b/>
          <w:sz w:val="28"/>
          <w:szCs w:val="28"/>
        </w:rPr>
        <w:t xml:space="preserve"> № 2</w:t>
      </w:r>
      <w:r w:rsidRPr="00C67139">
        <w:rPr>
          <w:b/>
          <w:sz w:val="28"/>
          <w:szCs w:val="28"/>
        </w:rPr>
        <w:t>)</w:t>
      </w:r>
    </w:p>
    <w:p w:rsidR="000D6F05" w:rsidRDefault="000D6F05" w:rsidP="000D6F05">
      <w:pPr>
        <w:jc w:val="center"/>
        <w:rPr>
          <w:sz w:val="28"/>
          <w:szCs w:val="28"/>
        </w:rPr>
      </w:pPr>
    </w:p>
    <w:p w:rsidR="00AD1B7F" w:rsidRDefault="00AD1B7F" w:rsidP="000D6F05">
      <w:pPr>
        <w:jc w:val="center"/>
        <w:rPr>
          <w:sz w:val="28"/>
          <w:szCs w:val="28"/>
        </w:rPr>
      </w:pPr>
    </w:p>
    <w:tbl>
      <w:tblPr>
        <w:tblStyle w:val="a4"/>
        <w:tblW w:w="0" w:type="auto"/>
        <w:tblLook w:val="04A0"/>
      </w:tblPr>
      <w:tblGrid>
        <w:gridCol w:w="3190"/>
        <w:gridCol w:w="6274"/>
      </w:tblGrid>
      <w:tr w:rsidR="00F02EF4" w:rsidRPr="00742FA6" w:rsidTr="00F02EF4">
        <w:trPr>
          <w:trHeight w:val="1034"/>
        </w:trPr>
        <w:tc>
          <w:tcPr>
            <w:tcW w:w="3190" w:type="dxa"/>
          </w:tcPr>
          <w:p w:rsidR="00F02EF4" w:rsidRDefault="00F02EF4" w:rsidP="00F02EF4">
            <w:pPr>
              <w:rPr>
                <w:sz w:val="28"/>
                <w:szCs w:val="28"/>
              </w:rPr>
            </w:pPr>
            <w:r>
              <w:rPr>
                <w:sz w:val="28"/>
                <w:szCs w:val="28"/>
              </w:rPr>
              <w:t>Ответственный исполнитель подпрограммы</w:t>
            </w:r>
          </w:p>
        </w:tc>
        <w:tc>
          <w:tcPr>
            <w:tcW w:w="6274" w:type="dxa"/>
          </w:tcPr>
          <w:p w:rsidR="00F02EF4" w:rsidRPr="007545DD" w:rsidRDefault="007545DD" w:rsidP="00A1434A">
            <w:pPr>
              <w:rPr>
                <w:sz w:val="28"/>
                <w:szCs w:val="28"/>
              </w:rPr>
            </w:pPr>
            <w:r w:rsidRPr="007545DD">
              <w:rPr>
                <w:sz w:val="28"/>
                <w:szCs w:val="28"/>
              </w:rPr>
              <w:t>Администрация МО Грачевский район (</w:t>
            </w:r>
            <w:r w:rsidR="00F02EF4" w:rsidRPr="007545DD">
              <w:rPr>
                <w:sz w:val="28"/>
                <w:szCs w:val="28"/>
              </w:rPr>
              <w:t>Отдел архитектуры и капитального строительства</w:t>
            </w:r>
            <w:r w:rsidRPr="007545DD">
              <w:rPr>
                <w:sz w:val="28"/>
                <w:szCs w:val="28"/>
              </w:rPr>
              <w:t>)</w:t>
            </w:r>
          </w:p>
        </w:tc>
      </w:tr>
      <w:tr w:rsidR="00F02EF4" w:rsidTr="00F02EF4">
        <w:trPr>
          <w:trHeight w:val="620"/>
        </w:trPr>
        <w:tc>
          <w:tcPr>
            <w:tcW w:w="3190" w:type="dxa"/>
          </w:tcPr>
          <w:p w:rsidR="00F02EF4" w:rsidRDefault="00F02EF4" w:rsidP="00A1434A">
            <w:pPr>
              <w:rPr>
                <w:sz w:val="28"/>
                <w:szCs w:val="28"/>
              </w:rPr>
            </w:pPr>
            <w:r>
              <w:rPr>
                <w:sz w:val="28"/>
                <w:szCs w:val="28"/>
              </w:rPr>
              <w:t>Участники</w:t>
            </w:r>
          </w:p>
          <w:p w:rsidR="00F02EF4" w:rsidRDefault="00F02EF4" w:rsidP="00A1434A">
            <w:pPr>
              <w:rPr>
                <w:sz w:val="28"/>
                <w:szCs w:val="28"/>
              </w:rPr>
            </w:pPr>
            <w:r>
              <w:rPr>
                <w:sz w:val="28"/>
                <w:szCs w:val="28"/>
              </w:rPr>
              <w:t>подпрограммы</w:t>
            </w:r>
          </w:p>
        </w:tc>
        <w:tc>
          <w:tcPr>
            <w:tcW w:w="6274" w:type="dxa"/>
          </w:tcPr>
          <w:p w:rsidR="00F02EF4" w:rsidRDefault="00BC1384" w:rsidP="00A1434A">
            <w:pPr>
              <w:rPr>
                <w:sz w:val="28"/>
                <w:szCs w:val="28"/>
              </w:rPr>
            </w:pPr>
            <w:r>
              <w:rPr>
                <w:sz w:val="28"/>
                <w:szCs w:val="28"/>
              </w:rPr>
              <w:t>отсутствуют</w:t>
            </w:r>
          </w:p>
        </w:tc>
      </w:tr>
      <w:tr w:rsidR="00F02EF4" w:rsidTr="00F02EF4">
        <w:trPr>
          <w:trHeight w:val="1860"/>
        </w:trPr>
        <w:tc>
          <w:tcPr>
            <w:tcW w:w="3190" w:type="dxa"/>
          </w:tcPr>
          <w:p w:rsidR="00F02EF4" w:rsidRDefault="00F02EF4" w:rsidP="00F02EF4">
            <w:pPr>
              <w:rPr>
                <w:sz w:val="28"/>
                <w:szCs w:val="28"/>
              </w:rPr>
            </w:pPr>
            <w:r>
              <w:rPr>
                <w:sz w:val="28"/>
                <w:szCs w:val="28"/>
              </w:rPr>
              <w:t>Цель подпрограммы</w:t>
            </w:r>
          </w:p>
        </w:tc>
        <w:tc>
          <w:tcPr>
            <w:tcW w:w="6274" w:type="dxa"/>
          </w:tcPr>
          <w:p w:rsidR="00F02EF4" w:rsidRDefault="00200D26" w:rsidP="0082417F">
            <w:pPr>
              <w:rPr>
                <w:sz w:val="28"/>
                <w:szCs w:val="28"/>
              </w:rPr>
            </w:pPr>
            <w:r>
              <w:rPr>
                <w:sz w:val="28"/>
                <w:szCs w:val="28"/>
              </w:rPr>
              <w:t xml:space="preserve">Улучшение жилищных условий </w:t>
            </w:r>
            <w:r w:rsidR="00F02EF4">
              <w:rPr>
                <w:sz w:val="28"/>
                <w:szCs w:val="28"/>
              </w:rPr>
              <w:t>молодых семей,</w:t>
            </w:r>
            <w:r>
              <w:rPr>
                <w:sz w:val="28"/>
                <w:szCs w:val="28"/>
              </w:rPr>
              <w:t xml:space="preserve"> отдельных категорий граждан, детей-сирот и детей, оставшихся без попечения родителей</w:t>
            </w:r>
            <w:r w:rsidR="0082417F">
              <w:rPr>
                <w:sz w:val="28"/>
                <w:szCs w:val="28"/>
              </w:rPr>
              <w:t xml:space="preserve"> в Грачевском районе.</w:t>
            </w:r>
            <w:bookmarkStart w:id="0" w:name="_GoBack"/>
            <w:bookmarkEnd w:id="0"/>
          </w:p>
        </w:tc>
      </w:tr>
      <w:tr w:rsidR="00F02EF4" w:rsidTr="00F02EF4">
        <w:trPr>
          <w:trHeight w:val="416"/>
        </w:trPr>
        <w:tc>
          <w:tcPr>
            <w:tcW w:w="3190" w:type="dxa"/>
          </w:tcPr>
          <w:p w:rsidR="00F02EF4" w:rsidRDefault="00F02EF4" w:rsidP="00F02EF4">
            <w:pPr>
              <w:rPr>
                <w:sz w:val="28"/>
                <w:szCs w:val="28"/>
              </w:rPr>
            </w:pPr>
            <w:r>
              <w:rPr>
                <w:sz w:val="28"/>
                <w:szCs w:val="28"/>
              </w:rPr>
              <w:t>Задачи подпрограммы</w:t>
            </w:r>
          </w:p>
        </w:tc>
        <w:tc>
          <w:tcPr>
            <w:tcW w:w="6274" w:type="dxa"/>
          </w:tcPr>
          <w:p w:rsidR="00F02EF4" w:rsidRDefault="00F02EF4" w:rsidP="003F7DFA">
            <w:pPr>
              <w:rPr>
                <w:sz w:val="28"/>
                <w:szCs w:val="28"/>
              </w:rPr>
            </w:pPr>
            <w:r>
              <w:rPr>
                <w:sz w:val="28"/>
                <w:szCs w:val="28"/>
              </w:rPr>
              <w:t xml:space="preserve"> Предоставление молодым семьям – участницам Подпрограммы </w:t>
            </w:r>
            <w:r w:rsidR="007A175F">
              <w:rPr>
                <w:sz w:val="28"/>
                <w:szCs w:val="28"/>
              </w:rPr>
              <w:t xml:space="preserve">№ 2 </w:t>
            </w:r>
            <w:r>
              <w:rPr>
                <w:sz w:val="28"/>
                <w:szCs w:val="28"/>
              </w:rPr>
              <w:t xml:space="preserve">за счет средств федерального, областного и местных бюджетов социальных выплат на приобретение жилого помещения и на погашение задолженности, </w:t>
            </w:r>
            <w:r w:rsidR="005A0CC2">
              <w:rPr>
                <w:sz w:val="28"/>
                <w:szCs w:val="28"/>
              </w:rPr>
              <w:t>связанной с приобретением жилья;</w:t>
            </w:r>
          </w:p>
          <w:p w:rsidR="005A0CC2" w:rsidRDefault="00200D26" w:rsidP="003F7DFA">
            <w:pPr>
              <w:rPr>
                <w:sz w:val="28"/>
                <w:szCs w:val="28"/>
              </w:rPr>
            </w:pPr>
            <w:r>
              <w:rPr>
                <w:sz w:val="28"/>
                <w:szCs w:val="28"/>
              </w:rPr>
              <w:t>о</w:t>
            </w:r>
            <w:r w:rsidR="005A0CC2">
              <w:rPr>
                <w:sz w:val="28"/>
                <w:szCs w:val="28"/>
              </w:rPr>
              <w:t>беспечение жильем социального найма отдельных категорий граждан;</w:t>
            </w:r>
          </w:p>
          <w:p w:rsidR="005A0CC2" w:rsidRDefault="00200D26" w:rsidP="003F7DFA">
            <w:pPr>
              <w:rPr>
                <w:sz w:val="28"/>
                <w:szCs w:val="28"/>
              </w:rPr>
            </w:pPr>
            <w:r>
              <w:rPr>
                <w:sz w:val="28"/>
                <w:szCs w:val="28"/>
              </w:rPr>
              <w:t>п</w:t>
            </w:r>
            <w:r w:rsidR="005A0CC2">
              <w:rPr>
                <w:sz w:val="28"/>
                <w:szCs w:val="28"/>
              </w:rPr>
              <w:t>редоставление ж</w:t>
            </w:r>
            <w:r>
              <w:rPr>
                <w:sz w:val="28"/>
                <w:szCs w:val="28"/>
              </w:rPr>
              <w:t>илых помещений</w:t>
            </w:r>
            <w:r w:rsidR="005A0CC2">
              <w:rPr>
                <w:sz w:val="28"/>
                <w:szCs w:val="28"/>
              </w:rPr>
              <w:t xml:space="preserve"> детям-сиротам и детям, </w:t>
            </w:r>
            <w:r>
              <w:rPr>
                <w:sz w:val="28"/>
                <w:szCs w:val="28"/>
              </w:rPr>
              <w:t>оставшимся без попечения родителей, лицам из их числа по договорам найма специализированных жилых помещений.</w:t>
            </w:r>
          </w:p>
        </w:tc>
      </w:tr>
      <w:tr w:rsidR="004756ED" w:rsidTr="00F02EF4">
        <w:trPr>
          <w:trHeight w:val="416"/>
        </w:trPr>
        <w:tc>
          <w:tcPr>
            <w:tcW w:w="3190" w:type="dxa"/>
          </w:tcPr>
          <w:p w:rsidR="004756ED" w:rsidRDefault="004756ED" w:rsidP="004756ED">
            <w:pPr>
              <w:rPr>
                <w:sz w:val="28"/>
                <w:szCs w:val="28"/>
              </w:rPr>
            </w:pPr>
            <w:r w:rsidRPr="00BB6224">
              <w:rPr>
                <w:sz w:val="28"/>
              </w:rPr>
              <w:lastRenderedPageBreak/>
              <w:t>Приоритетные проекты, реализуемые в рамках подпрограммы</w:t>
            </w:r>
          </w:p>
        </w:tc>
        <w:tc>
          <w:tcPr>
            <w:tcW w:w="6274" w:type="dxa"/>
          </w:tcPr>
          <w:p w:rsidR="004756ED" w:rsidRDefault="00B4161D" w:rsidP="003F7DFA">
            <w:pPr>
              <w:rPr>
                <w:sz w:val="28"/>
                <w:szCs w:val="28"/>
              </w:rPr>
            </w:pPr>
            <w:r>
              <w:rPr>
                <w:sz w:val="28"/>
                <w:szCs w:val="28"/>
              </w:rPr>
              <w:t>отсутствуют</w:t>
            </w:r>
          </w:p>
        </w:tc>
      </w:tr>
      <w:tr w:rsidR="00F02EF4" w:rsidRPr="007545DD" w:rsidTr="00F02EF4">
        <w:tc>
          <w:tcPr>
            <w:tcW w:w="3190" w:type="dxa"/>
          </w:tcPr>
          <w:p w:rsidR="00F02EF4" w:rsidRDefault="004756ED" w:rsidP="00F02EF4">
            <w:pPr>
              <w:rPr>
                <w:sz w:val="28"/>
                <w:szCs w:val="28"/>
              </w:rPr>
            </w:pPr>
            <w:r w:rsidRPr="00BB6224">
              <w:rPr>
                <w:sz w:val="28"/>
              </w:rPr>
              <w:t>Показатели (индикаторы) подпрограммы</w:t>
            </w:r>
          </w:p>
        </w:tc>
        <w:tc>
          <w:tcPr>
            <w:tcW w:w="6274" w:type="dxa"/>
          </w:tcPr>
          <w:p w:rsidR="00F02EF4" w:rsidRDefault="00F02EF4" w:rsidP="00A1434A">
            <w:pPr>
              <w:rPr>
                <w:sz w:val="28"/>
                <w:szCs w:val="28"/>
              </w:rPr>
            </w:pPr>
            <w:r w:rsidRPr="007545DD">
              <w:rPr>
                <w:sz w:val="28"/>
                <w:szCs w:val="28"/>
              </w:rPr>
              <w:t>Доля молодых семей, улучшивших жилищные условия от общего количества вставших на учет</w:t>
            </w:r>
            <w:r w:rsidR="005A0CC2">
              <w:rPr>
                <w:sz w:val="28"/>
                <w:szCs w:val="28"/>
              </w:rPr>
              <w:t>;</w:t>
            </w:r>
          </w:p>
          <w:p w:rsidR="005A0CC2" w:rsidRDefault="005A0CC2" w:rsidP="00A1434A">
            <w:pPr>
              <w:rPr>
                <w:sz w:val="28"/>
                <w:szCs w:val="28"/>
              </w:rPr>
            </w:pPr>
            <w:r>
              <w:rPr>
                <w:sz w:val="28"/>
                <w:szCs w:val="28"/>
              </w:rPr>
              <w:t>Доля отдельных категорий граждан, улучшивших жилищные условия от общего количества вставших на учет;</w:t>
            </w:r>
          </w:p>
          <w:p w:rsidR="005A0CC2" w:rsidRPr="007545DD" w:rsidRDefault="005A0CC2" w:rsidP="00A1434A">
            <w:pPr>
              <w:rPr>
                <w:sz w:val="28"/>
                <w:szCs w:val="28"/>
              </w:rPr>
            </w:pPr>
            <w:r>
              <w:rPr>
                <w:sz w:val="28"/>
                <w:szCs w:val="28"/>
              </w:rPr>
              <w:t>Доля детей-сирот и детей, оставшихся без попечения родителей и лиц из их числа, получившие жилые помещения по договору найма специализированных жилых помещений от общего количества стоящих на учете.</w:t>
            </w:r>
          </w:p>
        </w:tc>
      </w:tr>
      <w:tr w:rsidR="00F02EF4" w:rsidTr="00F02EF4">
        <w:tc>
          <w:tcPr>
            <w:tcW w:w="3190" w:type="dxa"/>
          </w:tcPr>
          <w:p w:rsidR="00F02EF4" w:rsidRPr="00B9276B" w:rsidRDefault="00F02EF4" w:rsidP="00A1434A">
            <w:pPr>
              <w:autoSpaceDE w:val="0"/>
              <w:autoSpaceDN w:val="0"/>
              <w:adjustRightInd w:val="0"/>
              <w:jc w:val="both"/>
              <w:rPr>
                <w:sz w:val="28"/>
                <w:szCs w:val="28"/>
                <w:lang w:eastAsia="en-US"/>
              </w:rPr>
            </w:pPr>
            <w:r w:rsidRPr="00B9276B">
              <w:rPr>
                <w:sz w:val="28"/>
                <w:szCs w:val="28"/>
                <w:lang w:eastAsia="en-US"/>
              </w:rPr>
              <w:t>Сроки и  этапы реализации</w:t>
            </w:r>
          </w:p>
          <w:p w:rsidR="00F02EF4" w:rsidRDefault="00F02EF4" w:rsidP="00A1434A">
            <w:pPr>
              <w:rPr>
                <w:sz w:val="28"/>
                <w:szCs w:val="28"/>
              </w:rPr>
            </w:pPr>
            <w:r w:rsidRPr="00B9276B">
              <w:rPr>
                <w:sz w:val="28"/>
                <w:szCs w:val="28"/>
                <w:lang w:eastAsia="en-US"/>
              </w:rPr>
              <w:t>подпрограммы</w:t>
            </w:r>
          </w:p>
        </w:tc>
        <w:tc>
          <w:tcPr>
            <w:tcW w:w="6274" w:type="dxa"/>
          </w:tcPr>
          <w:p w:rsidR="00F02EF4" w:rsidRDefault="00F02EF4" w:rsidP="00AC4228">
            <w:pPr>
              <w:rPr>
                <w:sz w:val="28"/>
                <w:szCs w:val="28"/>
              </w:rPr>
            </w:pPr>
            <w:r>
              <w:rPr>
                <w:sz w:val="28"/>
                <w:szCs w:val="28"/>
              </w:rPr>
              <w:t>201</w:t>
            </w:r>
            <w:r w:rsidR="00AC4228">
              <w:rPr>
                <w:sz w:val="28"/>
                <w:szCs w:val="28"/>
              </w:rPr>
              <w:t>5</w:t>
            </w:r>
            <w:r>
              <w:rPr>
                <w:sz w:val="28"/>
                <w:szCs w:val="28"/>
              </w:rPr>
              <w:t>-2021 годы</w:t>
            </w:r>
          </w:p>
        </w:tc>
      </w:tr>
      <w:tr w:rsidR="00F02EF4" w:rsidTr="00F02EF4">
        <w:tc>
          <w:tcPr>
            <w:tcW w:w="3190" w:type="dxa"/>
          </w:tcPr>
          <w:p w:rsidR="00F02EF4" w:rsidRDefault="00F02EF4" w:rsidP="00F02EF4">
            <w:pPr>
              <w:rPr>
                <w:sz w:val="28"/>
                <w:szCs w:val="28"/>
              </w:rPr>
            </w:pPr>
            <w:r w:rsidRPr="005B6900">
              <w:rPr>
                <w:sz w:val="28"/>
                <w:szCs w:val="28"/>
              </w:rPr>
              <w:t xml:space="preserve">Объемы </w:t>
            </w:r>
            <w:r>
              <w:rPr>
                <w:sz w:val="28"/>
                <w:szCs w:val="28"/>
              </w:rPr>
              <w:t>бюджетных ассигнований</w:t>
            </w:r>
            <w:r w:rsidRPr="005B6900">
              <w:rPr>
                <w:sz w:val="28"/>
                <w:szCs w:val="28"/>
              </w:rPr>
              <w:t xml:space="preserve">  подпрограммы</w:t>
            </w:r>
          </w:p>
        </w:tc>
        <w:tc>
          <w:tcPr>
            <w:tcW w:w="6274" w:type="dxa"/>
          </w:tcPr>
          <w:p w:rsidR="007545DD" w:rsidRDefault="007545DD" w:rsidP="007545DD">
            <w:pPr>
              <w:spacing w:after="120"/>
              <w:ind w:firstLine="143"/>
              <w:rPr>
                <w:sz w:val="28"/>
                <w:szCs w:val="28"/>
              </w:rPr>
            </w:pPr>
            <w:r>
              <w:rPr>
                <w:sz w:val="28"/>
                <w:szCs w:val="28"/>
              </w:rPr>
              <w:t xml:space="preserve">общий объем финансирования подпрограммы </w:t>
            </w:r>
            <w:r w:rsidR="0058107C">
              <w:rPr>
                <w:sz w:val="28"/>
                <w:szCs w:val="28"/>
              </w:rPr>
              <w:t xml:space="preserve"> </w:t>
            </w:r>
            <w:r>
              <w:rPr>
                <w:sz w:val="28"/>
                <w:szCs w:val="28"/>
              </w:rPr>
              <w:t xml:space="preserve">составляет </w:t>
            </w:r>
            <w:r w:rsidR="00AC44ED">
              <w:rPr>
                <w:sz w:val="28"/>
                <w:szCs w:val="28"/>
              </w:rPr>
              <w:t>43 999,5</w:t>
            </w:r>
            <w:r>
              <w:rPr>
                <w:sz w:val="28"/>
                <w:szCs w:val="28"/>
              </w:rPr>
              <w:t xml:space="preserve"> </w:t>
            </w:r>
            <w:r>
              <w:rPr>
                <w:color w:val="000000"/>
              </w:rPr>
              <w:t xml:space="preserve"> </w:t>
            </w:r>
            <w:r>
              <w:rPr>
                <w:sz w:val="28"/>
                <w:szCs w:val="28"/>
              </w:rPr>
              <w:t>тыс. рублей. Финансирование осуществляется за счет средств местного</w:t>
            </w:r>
            <w:r w:rsidR="003F7DFA">
              <w:rPr>
                <w:sz w:val="28"/>
                <w:szCs w:val="28"/>
              </w:rPr>
              <w:t xml:space="preserve">, </w:t>
            </w:r>
            <w:r>
              <w:rPr>
                <w:sz w:val="28"/>
                <w:szCs w:val="28"/>
              </w:rPr>
              <w:t xml:space="preserve"> областного </w:t>
            </w:r>
            <w:r w:rsidR="003F7DFA">
              <w:rPr>
                <w:sz w:val="28"/>
                <w:szCs w:val="28"/>
              </w:rPr>
              <w:t xml:space="preserve">и федерального </w:t>
            </w:r>
            <w:r>
              <w:rPr>
                <w:sz w:val="28"/>
                <w:szCs w:val="28"/>
              </w:rPr>
              <w:t xml:space="preserve">бюджетов,  в том числе по годам реализации: </w:t>
            </w:r>
          </w:p>
          <w:p w:rsidR="007545DD" w:rsidRDefault="007545DD" w:rsidP="007545DD">
            <w:pPr>
              <w:spacing w:after="120"/>
              <w:ind w:firstLine="143"/>
              <w:rPr>
                <w:sz w:val="28"/>
                <w:szCs w:val="28"/>
              </w:rPr>
            </w:pPr>
            <w:r>
              <w:rPr>
                <w:sz w:val="28"/>
                <w:szCs w:val="28"/>
              </w:rPr>
              <w:t xml:space="preserve">2015 год – </w:t>
            </w:r>
            <w:r w:rsidR="00443E14">
              <w:rPr>
                <w:sz w:val="28"/>
                <w:szCs w:val="28"/>
              </w:rPr>
              <w:t>19 0</w:t>
            </w:r>
            <w:r w:rsidR="00DE15CB">
              <w:rPr>
                <w:sz w:val="28"/>
                <w:szCs w:val="28"/>
              </w:rPr>
              <w:t>11</w:t>
            </w:r>
            <w:r>
              <w:rPr>
                <w:sz w:val="28"/>
                <w:szCs w:val="28"/>
              </w:rPr>
              <w:t>,0 тыс. рублей</w:t>
            </w:r>
          </w:p>
          <w:p w:rsidR="007545DD" w:rsidRDefault="0058107C" w:rsidP="007545DD">
            <w:pPr>
              <w:spacing w:before="120" w:after="120"/>
              <w:ind w:firstLine="143"/>
              <w:rPr>
                <w:sz w:val="28"/>
                <w:szCs w:val="28"/>
              </w:rPr>
            </w:pPr>
            <w:r>
              <w:rPr>
                <w:sz w:val="28"/>
                <w:szCs w:val="28"/>
              </w:rPr>
              <w:t xml:space="preserve">2016 год – </w:t>
            </w:r>
            <w:r w:rsidR="00A72FDC">
              <w:rPr>
                <w:sz w:val="28"/>
                <w:szCs w:val="28"/>
              </w:rPr>
              <w:t>5 100,2</w:t>
            </w:r>
            <w:r w:rsidR="001C0C38">
              <w:rPr>
                <w:sz w:val="28"/>
                <w:szCs w:val="28"/>
              </w:rPr>
              <w:t xml:space="preserve"> </w:t>
            </w:r>
            <w:r w:rsidR="007545DD">
              <w:rPr>
                <w:sz w:val="28"/>
                <w:szCs w:val="28"/>
              </w:rPr>
              <w:t xml:space="preserve"> тыс. рублей</w:t>
            </w:r>
          </w:p>
          <w:p w:rsidR="007545DD" w:rsidRDefault="007545DD" w:rsidP="007545DD">
            <w:pPr>
              <w:spacing w:before="120" w:after="120"/>
              <w:ind w:firstLine="143"/>
              <w:rPr>
                <w:sz w:val="28"/>
                <w:szCs w:val="28"/>
              </w:rPr>
            </w:pPr>
            <w:r>
              <w:rPr>
                <w:sz w:val="28"/>
                <w:szCs w:val="28"/>
              </w:rPr>
              <w:t xml:space="preserve">2017 год – </w:t>
            </w:r>
            <w:r w:rsidR="00A72FDC">
              <w:rPr>
                <w:sz w:val="28"/>
                <w:szCs w:val="28"/>
              </w:rPr>
              <w:t>4 0</w:t>
            </w:r>
            <w:r w:rsidR="00AC44ED">
              <w:rPr>
                <w:sz w:val="28"/>
                <w:szCs w:val="28"/>
              </w:rPr>
              <w:t>6</w:t>
            </w:r>
            <w:r w:rsidR="00A72FDC">
              <w:rPr>
                <w:sz w:val="28"/>
                <w:szCs w:val="28"/>
              </w:rPr>
              <w:t>3,9</w:t>
            </w:r>
            <w:r>
              <w:rPr>
                <w:sz w:val="28"/>
                <w:szCs w:val="28"/>
              </w:rPr>
              <w:t xml:space="preserve"> тыс. рублей</w:t>
            </w:r>
          </w:p>
          <w:p w:rsidR="007545DD" w:rsidRDefault="007545DD" w:rsidP="007545DD">
            <w:pPr>
              <w:spacing w:before="120" w:after="120"/>
              <w:ind w:firstLine="143"/>
              <w:rPr>
                <w:sz w:val="28"/>
                <w:szCs w:val="28"/>
              </w:rPr>
            </w:pPr>
            <w:r>
              <w:rPr>
                <w:sz w:val="28"/>
                <w:szCs w:val="28"/>
              </w:rPr>
              <w:t xml:space="preserve">2018 год – </w:t>
            </w:r>
            <w:r w:rsidR="00A72FDC">
              <w:rPr>
                <w:sz w:val="28"/>
                <w:szCs w:val="28"/>
              </w:rPr>
              <w:t>5</w:t>
            </w:r>
            <w:r w:rsidR="00AC44ED">
              <w:rPr>
                <w:sz w:val="28"/>
                <w:szCs w:val="28"/>
              </w:rPr>
              <w:t> 374,8</w:t>
            </w:r>
            <w:r>
              <w:rPr>
                <w:sz w:val="28"/>
                <w:szCs w:val="28"/>
              </w:rPr>
              <w:t xml:space="preserve"> тыс. рублей</w:t>
            </w:r>
          </w:p>
          <w:p w:rsidR="007545DD" w:rsidRDefault="007545DD" w:rsidP="007545DD">
            <w:pPr>
              <w:spacing w:before="120" w:after="120"/>
              <w:ind w:firstLine="143"/>
              <w:rPr>
                <w:sz w:val="28"/>
                <w:szCs w:val="28"/>
              </w:rPr>
            </w:pPr>
            <w:r>
              <w:rPr>
                <w:sz w:val="28"/>
                <w:szCs w:val="28"/>
              </w:rPr>
              <w:t xml:space="preserve">2019 год – </w:t>
            </w:r>
            <w:r w:rsidR="00AC44ED">
              <w:rPr>
                <w:sz w:val="28"/>
                <w:szCs w:val="28"/>
              </w:rPr>
              <w:t>5 224,8</w:t>
            </w:r>
            <w:r>
              <w:rPr>
                <w:sz w:val="28"/>
                <w:szCs w:val="28"/>
              </w:rPr>
              <w:t xml:space="preserve"> тыс. рублей</w:t>
            </w:r>
          </w:p>
          <w:p w:rsidR="007545DD" w:rsidRDefault="007545DD" w:rsidP="007545DD">
            <w:pPr>
              <w:spacing w:before="120" w:after="120"/>
              <w:ind w:firstLine="143"/>
              <w:rPr>
                <w:sz w:val="28"/>
                <w:szCs w:val="28"/>
              </w:rPr>
            </w:pPr>
            <w:r>
              <w:rPr>
                <w:sz w:val="28"/>
                <w:szCs w:val="28"/>
              </w:rPr>
              <w:t xml:space="preserve">2020 год – </w:t>
            </w:r>
            <w:r w:rsidR="00AC44ED">
              <w:rPr>
                <w:sz w:val="28"/>
                <w:szCs w:val="28"/>
              </w:rPr>
              <w:t>5 224,8</w:t>
            </w:r>
            <w:r>
              <w:rPr>
                <w:sz w:val="28"/>
                <w:szCs w:val="28"/>
              </w:rPr>
              <w:t xml:space="preserve"> тыс. рублей</w:t>
            </w:r>
          </w:p>
          <w:p w:rsidR="007545DD" w:rsidRDefault="007545DD" w:rsidP="007545DD">
            <w:pPr>
              <w:spacing w:before="120" w:after="120"/>
              <w:ind w:firstLine="143"/>
              <w:rPr>
                <w:sz w:val="28"/>
                <w:szCs w:val="28"/>
              </w:rPr>
            </w:pPr>
            <w:r>
              <w:rPr>
                <w:sz w:val="28"/>
                <w:szCs w:val="28"/>
              </w:rPr>
              <w:t xml:space="preserve">2021 год – </w:t>
            </w:r>
            <w:r w:rsidR="00A72FDC">
              <w:rPr>
                <w:sz w:val="28"/>
                <w:szCs w:val="28"/>
              </w:rPr>
              <w:t>0</w:t>
            </w:r>
            <w:r>
              <w:rPr>
                <w:sz w:val="28"/>
                <w:szCs w:val="28"/>
              </w:rPr>
              <w:t>,0 тыс. рублей</w:t>
            </w:r>
            <w:r w:rsidRPr="001C5131">
              <w:rPr>
                <w:sz w:val="28"/>
                <w:szCs w:val="28"/>
              </w:rPr>
              <w:t xml:space="preserve"> </w:t>
            </w:r>
          </w:p>
          <w:p w:rsidR="00F02EF4" w:rsidRDefault="00F02EF4" w:rsidP="0058107C">
            <w:pPr>
              <w:rPr>
                <w:sz w:val="28"/>
                <w:szCs w:val="28"/>
              </w:rPr>
            </w:pPr>
          </w:p>
        </w:tc>
      </w:tr>
      <w:tr w:rsidR="004756ED" w:rsidTr="00F02EF4">
        <w:tc>
          <w:tcPr>
            <w:tcW w:w="3190" w:type="dxa"/>
          </w:tcPr>
          <w:p w:rsidR="004756ED" w:rsidRPr="005B6900" w:rsidRDefault="004756ED" w:rsidP="00F02EF4">
            <w:pPr>
              <w:rPr>
                <w:sz w:val="28"/>
                <w:szCs w:val="28"/>
              </w:rPr>
            </w:pPr>
            <w:r>
              <w:rPr>
                <w:sz w:val="28"/>
              </w:rPr>
              <w:t>Ожидаемые результаты реализации подпрограммы</w:t>
            </w:r>
          </w:p>
        </w:tc>
        <w:tc>
          <w:tcPr>
            <w:tcW w:w="6274" w:type="dxa"/>
          </w:tcPr>
          <w:p w:rsidR="004756ED" w:rsidRDefault="004756ED" w:rsidP="004756ED">
            <w:pPr>
              <w:spacing w:after="120"/>
              <w:ind w:firstLine="143"/>
              <w:rPr>
                <w:sz w:val="28"/>
                <w:szCs w:val="28"/>
              </w:rPr>
            </w:pPr>
            <w:r>
              <w:rPr>
                <w:sz w:val="28"/>
                <w:szCs w:val="28"/>
              </w:rPr>
              <w:t xml:space="preserve">будет оказана поддержка </w:t>
            </w:r>
            <w:r w:rsidRPr="000235F8">
              <w:rPr>
                <w:sz w:val="28"/>
                <w:szCs w:val="28"/>
              </w:rPr>
              <w:t>граждан</w:t>
            </w:r>
            <w:r>
              <w:rPr>
                <w:sz w:val="28"/>
                <w:szCs w:val="28"/>
              </w:rPr>
              <w:t xml:space="preserve">, признанных в установленном порядке, нуждающимися в улучшении жилищных условий, решена их жилищная проблема и  улучшена демографическая ситуация в </w:t>
            </w:r>
            <w:proofErr w:type="spellStart"/>
            <w:r>
              <w:rPr>
                <w:sz w:val="28"/>
                <w:szCs w:val="28"/>
              </w:rPr>
              <w:t>Грачевском</w:t>
            </w:r>
            <w:proofErr w:type="spellEnd"/>
            <w:r>
              <w:rPr>
                <w:sz w:val="28"/>
                <w:szCs w:val="28"/>
              </w:rPr>
              <w:t xml:space="preserve"> районе</w:t>
            </w:r>
          </w:p>
        </w:tc>
      </w:tr>
    </w:tbl>
    <w:p w:rsidR="000D6F05" w:rsidRDefault="000D6F05" w:rsidP="000D6F05">
      <w:pPr>
        <w:jc w:val="center"/>
        <w:rPr>
          <w:sz w:val="28"/>
          <w:szCs w:val="28"/>
        </w:rPr>
      </w:pPr>
    </w:p>
    <w:p w:rsidR="000D6F05" w:rsidRDefault="000D6F05" w:rsidP="000D6F05">
      <w:pPr>
        <w:pStyle w:val="a3"/>
        <w:numPr>
          <w:ilvl w:val="0"/>
          <w:numId w:val="1"/>
        </w:numPr>
        <w:jc w:val="center"/>
        <w:rPr>
          <w:b/>
          <w:sz w:val="28"/>
          <w:szCs w:val="28"/>
        </w:rPr>
      </w:pPr>
      <w:r>
        <w:rPr>
          <w:b/>
          <w:sz w:val="28"/>
          <w:szCs w:val="28"/>
        </w:rPr>
        <w:t>Общая характеристика</w:t>
      </w:r>
      <w:r w:rsidR="00973573">
        <w:rPr>
          <w:b/>
          <w:sz w:val="28"/>
          <w:szCs w:val="28"/>
        </w:rPr>
        <w:t xml:space="preserve"> соответствующей сферы реализации подпрограммы</w:t>
      </w:r>
      <w:r w:rsidR="007A175F">
        <w:rPr>
          <w:b/>
          <w:sz w:val="28"/>
          <w:szCs w:val="28"/>
        </w:rPr>
        <w:t xml:space="preserve"> № 2</w:t>
      </w:r>
    </w:p>
    <w:p w:rsidR="000D6F05" w:rsidRDefault="000D6F05" w:rsidP="000D6F05">
      <w:pPr>
        <w:ind w:left="644"/>
        <w:jc w:val="both"/>
        <w:rPr>
          <w:sz w:val="28"/>
          <w:szCs w:val="28"/>
        </w:rPr>
      </w:pPr>
    </w:p>
    <w:p w:rsidR="000D6F05" w:rsidRPr="006401FA" w:rsidRDefault="000D6F05" w:rsidP="000D6F05">
      <w:pPr>
        <w:widowControl w:val="0"/>
        <w:autoSpaceDE w:val="0"/>
        <w:autoSpaceDN w:val="0"/>
        <w:adjustRightInd w:val="0"/>
        <w:ind w:firstLine="720"/>
        <w:jc w:val="both"/>
        <w:rPr>
          <w:rFonts w:eastAsiaTheme="minorEastAsia"/>
          <w:sz w:val="28"/>
          <w:szCs w:val="28"/>
        </w:rPr>
      </w:pPr>
      <w:r w:rsidRPr="006401FA">
        <w:rPr>
          <w:rFonts w:eastAsiaTheme="minorEastAsia"/>
          <w:sz w:val="28"/>
          <w:szCs w:val="28"/>
        </w:rPr>
        <w:t xml:space="preserve">Отсутствие жилья у молодых семьей приводит к нестабильности в семейных отношениях и к ухудшению демографической </w:t>
      </w:r>
      <w:r>
        <w:rPr>
          <w:rFonts w:eastAsiaTheme="minorEastAsia"/>
          <w:sz w:val="28"/>
          <w:szCs w:val="28"/>
        </w:rPr>
        <w:t>ситуации в Грачевском районе.</w:t>
      </w:r>
    </w:p>
    <w:p w:rsidR="000D6F05" w:rsidRDefault="000D6F05" w:rsidP="000D6F05">
      <w:pPr>
        <w:jc w:val="both"/>
        <w:rPr>
          <w:sz w:val="28"/>
          <w:szCs w:val="28"/>
        </w:rPr>
      </w:pPr>
      <w:r>
        <w:rPr>
          <w:sz w:val="28"/>
          <w:szCs w:val="28"/>
        </w:rPr>
        <w:t xml:space="preserve">          Оказание помощи молодым семьям в приобретении жилья осуществлялось в рамках подпрограммы «Обеспечение жильем молодых </w:t>
      </w:r>
      <w:r>
        <w:rPr>
          <w:sz w:val="28"/>
          <w:szCs w:val="28"/>
        </w:rPr>
        <w:lastRenderedPageBreak/>
        <w:t>семей в Оренбургской области на 2014-2020 годы» государственной программы «Стимулирование развития жилищного строительства в Оренбургской области на 2014-2020 годах», утвержденной постановлением Правительства Оренбургской области от 30 августа 2013 года № 737-пп.</w:t>
      </w:r>
    </w:p>
    <w:p w:rsidR="000D6F05" w:rsidRDefault="000D6F05" w:rsidP="000D6F05">
      <w:pPr>
        <w:jc w:val="both"/>
        <w:rPr>
          <w:sz w:val="28"/>
          <w:szCs w:val="28"/>
        </w:rPr>
      </w:pPr>
      <w:r>
        <w:rPr>
          <w:sz w:val="28"/>
          <w:szCs w:val="28"/>
        </w:rPr>
        <w:t xml:space="preserve">          Наименее защищенными в социальном плане являются многодетные семьи, в связи, с чем им предоставлено приоритетное право на получение социальной выплаты на приобретение жилья. В 2012 году  из 7 молодых семей получивших свидетельства, 4 – многодетные семьи, в 2013 году из 9 семей, получивших свидетельства, 4 – многодетные, в 2014 году из 13 семей, получивших свидетельства, 9 – многодетные, в 2015 году из 22 семей, получивших свидетельства, </w:t>
      </w:r>
      <w:r w:rsidR="00D47FF5">
        <w:rPr>
          <w:sz w:val="28"/>
          <w:szCs w:val="28"/>
        </w:rPr>
        <w:t>8 – многодетные.</w:t>
      </w:r>
    </w:p>
    <w:p w:rsidR="000D6F05" w:rsidRDefault="000D6F05" w:rsidP="000D6F05">
      <w:pPr>
        <w:jc w:val="both"/>
        <w:rPr>
          <w:sz w:val="28"/>
          <w:szCs w:val="28"/>
        </w:rPr>
      </w:pPr>
      <w:r>
        <w:rPr>
          <w:sz w:val="28"/>
          <w:szCs w:val="28"/>
        </w:rPr>
        <w:t xml:space="preserve">          Возрастающее доверие к Подпрограмме подтверждает увеличение с каждым годом числа молодых семей, поставленных на учет в качестве участниц Программы.</w:t>
      </w:r>
    </w:p>
    <w:p w:rsidR="000D6F05" w:rsidRDefault="000D6F05" w:rsidP="000D6F05">
      <w:pPr>
        <w:jc w:val="both"/>
        <w:rPr>
          <w:sz w:val="28"/>
          <w:szCs w:val="28"/>
        </w:rPr>
      </w:pPr>
    </w:p>
    <w:tbl>
      <w:tblPr>
        <w:tblStyle w:val="a4"/>
        <w:tblW w:w="0" w:type="auto"/>
        <w:tblLook w:val="04A0"/>
      </w:tblPr>
      <w:tblGrid>
        <w:gridCol w:w="3085"/>
        <w:gridCol w:w="1690"/>
        <w:gridCol w:w="1695"/>
        <w:gridCol w:w="1614"/>
        <w:gridCol w:w="1487"/>
      </w:tblGrid>
      <w:tr w:rsidR="00D47FF5" w:rsidTr="00D47FF5">
        <w:tc>
          <w:tcPr>
            <w:tcW w:w="3085" w:type="dxa"/>
          </w:tcPr>
          <w:p w:rsidR="00D47FF5" w:rsidRDefault="00D47FF5" w:rsidP="00A1434A">
            <w:pPr>
              <w:jc w:val="both"/>
              <w:rPr>
                <w:sz w:val="28"/>
                <w:szCs w:val="28"/>
              </w:rPr>
            </w:pPr>
          </w:p>
        </w:tc>
        <w:tc>
          <w:tcPr>
            <w:tcW w:w="1690" w:type="dxa"/>
          </w:tcPr>
          <w:p w:rsidR="00D47FF5" w:rsidRDefault="00D47FF5" w:rsidP="00A1434A">
            <w:pPr>
              <w:jc w:val="center"/>
              <w:rPr>
                <w:sz w:val="28"/>
                <w:szCs w:val="28"/>
              </w:rPr>
            </w:pPr>
            <w:r>
              <w:rPr>
                <w:sz w:val="28"/>
                <w:szCs w:val="28"/>
              </w:rPr>
              <w:t>2012год</w:t>
            </w:r>
          </w:p>
        </w:tc>
        <w:tc>
          <w:tcPr>
            <w:tcW w:w="1695" w:type="dxa"/>
          </w:tcPr>
          <w:p w:rsidR="00D47FF5" w:rsidRDefault="00D47FF5" w:rsidP="00A1434A">
            <w:pPr>
              <w:jc w:val="center"/>
              <w:rPr>
                <w:sz w:val="28"/>
                <w:szCs w:val="28"/>
              </w:rPr>
            </w:pPr>
            <w:r>
              <w:rPr>
                <w:sz w:val="28"/>
                <w:szCs w:val="28"/>
              </w:rPr>
              <w:t>2013 год</w:t>
            </w:r>
          </w:p>
        </w:tc>
        <w:tc>
          <w:tcPr>
            <w:tcW w:w="1614" w:type="dxa"/>
          </w:tcPr>
          <w:p w:rsidR="00D47FF5" w:rsidRDefault="00D47FF5" w:rsidP="00A1434A">
            <w:pPr>
              <w:jc w:val="center"/>
              <w:rPr>
                <w:sz w:val="28"/>
                <w:szCs w:val="28"/>
              </w:rPr>
            </w:pPr>
            <w:r>
              <w:rPr>
                <w:sz w:val="28"/>
                <w:szCs w:val="28"/>
              </w:rPr>
              <w:t>2014 год</w:t>
            </w:r>
          </w:p>
        </w:tc>
        <w:tc>
          <w:tcPr>
            <w:tcW w:w="1487" w:type="dxa"/>
          </w:tcPr>
          <w:p w:rsidR="00D47FF5" w:rsidRDefault="00D47FF5" w:rsidP="00A1434A">
            <w:pPr>
              <w:jc w:val="center"/>
              <w:rPr>
                <w:sz w:val="28"/>
                <w:szCs w:val="28"/>
              </w:rPr>
            </w:pPr>
            <w:r>
              <w:rPr>
                <w:sz w:val="28"/>
                <w:szCs w:val="28"/>
              </w:rPr>
              <w:t>2015 год</w:t>
            </w:r>
          </w:p>
        </w:tc>
      </w:tr>
      <w:tr w:rsidR="00D47FF5" w:rsidTr="00D47FF5">
        <w:tc>
          <w:tcPr>
            <w:tcW w:w="3085" w:type="dxa"/>
          </w:tcPr>
          <w:p w:rsidR="00D47FF5" w:rsidRDefault="00D47FF5" w:rsidP="00A1434A">
            <w:pPr>
              <w:rPr>
                <w:sz w:val="28"/>
                <w:szCs w:val="28"/>
              </w:rPr>
            </w:pPr>
            <w:r>
              <w:rPr>
                <w:sz w:val="28"/>
                <w:szCs w:val="28"/>
              </w:rPr>
              <w:t>Количество молодых семей, состоящих на учете в качестве участниц Подпрограммы, по состоянию на 1 января</w:t>
            </w:r>
          </w:p>
        </w:tc>
        <w:tc>
          <w:tcPr>
            <w:tcW w:w="1690" w:type="dxa"/>
          </w:tcPr>
          <w:p w:rsidR="00D47FF5" w:rsidRDefault="00D47FF5" w:rsidP="00A1434A">
            <w:pPr>
              <w:jc w:val="center"/>
              <w:rPr>
                <w:sz w:val="28"/>
                <w:szCs w:val="28"/>
              </w:rPr>
            </w:pPr>
            <w:r>
              <w:rPr>
                <w:sz w:val="28"/>
                <w:szCs w:val="28"/>
              </w:rPr>
              <w:t>221</w:t>
            </w:r>
          </w:p>
        </w:tc>
        <w:tc>
          <w:tcPr>
            <w:tcW w:w="1695" w:type="dxa"/>
          </w:tcPr>
          <w:p w:rsidR="00D47FF5" w:rsidRDefault="00D47FF5" w:rsidP="00A1434A">
            <w:pPr>
              <w:jc w:val="center"/>
              <w:rPr>
                <w:sz w:val="28"/>
                <w:szCs w:val="28"/>
              </w:rPr>
            </w:pPr>
            <w:r>
              <w:rPr>
                <w:sz w:val="28"/>
                <w:szCs w:val="28"/>
              </w:rPr>
              <w:t>242</w:t>
            </w:r>
          </w:p>
        </w:tc>
        <w:tc>
          <w:tcPr>
            <w:tcW w:w="1614" w:type="dxa"/>
          </w:tcPr>
          <w:p w:rsidR="00D47FF5" w:rsidRDefault="00D47FF5" w:rsidP="00A1434A">
            <w:pPr>
              <w:jc w:val="center"/>
              <w:rPr>
                <w:sz w:val="28"/>
                <w:szCs w:val="28"/>
              </w:rPr>
            </w:pPr>
            <w:r>
              <w:rPr>
                <w:sz w:val="28"/>
                <w:szCs w:val="28"/>
              </w:rPr>
              <w:t>250</w:t>
            </w:r>
          </w:p>
        </w:tc>
        <w:tc>
          <w:tcPr>
            <w:tcW w:w="1487" w:type="dxa"/>
          </w:tcPr>
          <w:p w:rsidR="00D47FF5" w:rsidRDefault="00D47FF5" w:rsidP="00A1434A">
            <w:pPr>
              <w:jc w:val="center"/>
              <w:rPr>
                <w:sz w:val="28"/>
                <w:szCs w:val="28"/>
              </w:rPr>
            </w:pPr>
            <w:r>
              <w:rPr>
                <w:sz w:val="28"/>
                <w:szCs w:val="28"/>
              </w:rPr>
              <w:t>252</w:t>
            </w:r>
          </w:p>
        </w:tc>
      </w:tr>
    </w:tbl>
    <w:p w:rsidR="000D6F05" w:rsidRDefault="000D6F05" w:rsidP="000D6F05">
      <w:pPr>
        <w:jc w:val="both"/>
        <w:rPr>
          <w:sz w:val="28"/>
          <w:szCs w:val="28"/>
        </w:rPr>
      </w:pPr>
    </w:p>
    <w:p w:rsidR="000D6F05" w:rsidRDefault="000D6F05" w:rsidP="000D6F05">
      <w:pPr>
        <w:jc w:val="both"/>
        <w:rPr>
          <w:sz w:val="28"/>
          <w:szCs w:val="28"/>
        </w:rPr>
      </w:pPr>
      <w:r>
        <w:rPr>
          <w:sz w:val="28"/>
          <w:szCs w:val="28"/>
        </w:rPr>
        <w:t xml:space="preserve">          Актуальность проблемы улучшения жилищных условий молодых семей определяется низкой доступностью жилья и ипотечных жилищных кредитов, в особенности для молодых многодетных семей. Как правило, молодые семьи не могут получить доступ на рынок жилья без поддержки. Даже имея достаточный уровень дохода для получения ипотечного жилищного кредита. Молодые семьи в основном являются приобретателями первого в своей жизни жилья, следовательно,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молодые семьи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условий жизни для этой наиболее активной части населения, повлияет на улучшение демографической ситуации. </w:t>
      </w:r>
    </w:p>
    <w:p w:rsidR="000D6F05" w:rsidRDefault="000D6F05" w:rsidP="000D6F05">
      <w:pPr>
        <w:jc w:val="both"/>
        <w:rPr>
          <w:sz w:val="28"/>
          <w:szCs w:val="28"/>
        </w:rPr>
      </w:pPr>
      <w:r>
        <w:rPr>
          <w:sz w:val="28"/>
          <w:szCs w:val="28"/>
        </w:rPr>
        <w:t xml:space="preserve">          Проблема может получить разрешение лишь на основе гарантированных долгосрочных механизмов адресной социальной поддержки молодых семей в сочетании с рыночным механизмом ипотечного кредитования.</w:t>
      </w:r>
    </w:p>
    <w:p w:rsidR="000D6F05" w:rsidRDefault="000D6F05" w:rsidP="000D6F05">
      <w:pPr>
        <w:jc w:val="both"/>
        <w:rPr>
          <w:sz w:val="28"/>
          <w:szCs w:val="28"/>
        </w:rPr>
      </w:pPr>
    </w:p>
    <w:p w:rsidR="00163F8B" w:rsidRDefault="00163F8B" w:rsidP="000D6F05">
      <w:pPr>
        <w:jc w:val="both"/>
        <w:rPr>
          <w:sz w:val="28"/>
          <w:szCs w:val="28"/>
        </w:rPr>
      </w:pPr>
    </w:p>
    <w:p w:rsidR="000D6F05" w:rsidRPr="003B1083" w:rsidRDefault="00973573" w:rsidP="003B1083">
      <w:pPr>
        <w:pStyle w:val="a3"/>
        <w:widowControl w:val="0"/>
        <w:numPr>
          <w:ilvl w:val="0"/>
          <w:numId w:val="1"/>
        </w:numPr>
        <w:jc w:val="center"/>
        <w:rPr>
          <w:b/>
          <w:sz w:val="28"/>
        </w:rPr>
      </w:pPr>
      <w:r w:rsidRPr="003B1083">
        <w:rPr>
          <w:b/>
          <w:sz w:val="28"/>
          <w:szCs w:val="28"/>
          <w:lang w:eastAsia="en-US"/>
        </w:rPr>
        <w:lastRenderedPageBreak/>
        <w:t>Приоритет</w:t>
      </w:r>
      <w:r w:rsidR="003B1083" w:rsidRPr="003B1083">
        <w:rPr>
          <w:b/>
          <w:sz w:val="28"/>
          <w:szCs w:val="28"/>
          <w:lang w:eastAsia="en-US"/>
        </w:rPr>
        <w:t>ные направления муниципальной политики</w:t>
      </w:r>
      <w:r w:rsidRPr="003B1083">
        <w:rPr>
          <w:b/>
          <w:sz w:val="28"/>
          <w:szCs w:val="28"/>
          <w:lang w:eastAsia="en-US"/>
        </w:rPr>
        <w:t xml:space="preserve"> Грачевского района в сфере реализации подпрограммы, </w:t>
      </w:r>
      <w:r w:rsidR="003B1083" w:rsidRPr="003B1083">
        <w:rPr>
          <w:b/>
          <w:sz w:val="28"/>
        </w:rPr>
        <w:t>описание путей достижения ее цели и выполнения задач, прогнозируемые результаты реализации муниципальной подпрограммы.</w:t>
      </w:r>
    </w:p>
    <w:p w:rsidR="003B1083" w:rsidRPr="003B1083" w:rsidRDefault="003B1083" w:rsidP="003B1083">
      <w:pPr>
        <w:pStyle w:val="a3"/>
        <w:widowControl w:val="0"/>
        <w:ind w:left="644"/>
        <w:rPr>
          <w:b/>
          <w:sz w:val="28"/>
          <w:szCs w:val="28"/>
        </w:rPr>
      </w:pPr>
    </w:p>
    <w:p w:rsidR="000D6F05" w:rsidRDefault="000D6F05" w:rsidP="000D6F05">
      <w:pPr>
        <w:jc w:val="both"/>
        <w:rPr>
          <w:sz w:val="28"/>
          <w:szCs w:val="28"/>
        </w:rPr>
      </w:pPr>
      <w:r>
        <w:rPr>
          <w:sz w:val="28"/>
          <w:szCs w:val="28"/>
        </w:rPr>
        <w:t xml:space="preserve">           </w:t>
      </w:r>
      <w:r w:rsidR="00537D88">
        <w:rPr>
          <w:sz w:val="28"/>
          <w:szCs w:val="28"/>
        </w:rPr>
        <w:t xml:space="preserve">Поддержка молодых семей в улучшении жилищных условий важнейшим направлением жилищной политики Администрации Грачевского района. </w:t>
      </w:r>
      <w:r w:rsidRPr="00AC70B8">
        <w:rPr>
          <w:sz w:val="28"/>
          <w:szCs w:val="28"/>
        </w:rPr>
        <w:t>Основной</w:t>
      </w:r>
      <w:r>
        <w:rPr>
          <w:sz w:val="28"/>
          <w:szCs w:val="28"/>
        </w:rPr>
        <w:t xml:space="preserve"> целью Программы является поддержка </w:t>
      </w:r>
      <w:r w:rsidR="000235F8" w:rsidRPr="000235F8">
        <w:rPr>
          <w:sz w:val="28"/>
          <w:szCs w:val="28"/>
        </w:rPr>
        <w:t>граждан</w:t>
      </w:r>
      <w:r>
        <w:rPr>
          <w:sz w:val="28"/>
          <w:szCs w:val="28"/>
        </w:rPr>
        <w:t xml:space="preserve">, признанных в установленном </w:t>
      </w:r>
      <w:r w:rsidR="00D47FF5">
        <w:rPr>
          <w:sz w:val="28"/>
          <w:szCs w:val="28"/>
        </w:rPr>
        <w:t>порядке,</w:t>
      </w:r>
      <w:r>
        <w:rPr>
          <w:sz w:val="28"/>
          <w:szCs w:val="28"/>
        </w:rPr>
        <w:t xml:space="preserve"> нуждающимися в улучшении жилищных условий, в решении их жилищной проблемы в целях улучшения демографической ситуации в Грачевском районе.</w:t>
      </w:r>
    </w:p>
    <w:p w:rsidR="000D6F05" w:rsidRDefault="000D6F05" w:rsidP="000D6F05">
      <w:pPr>
        <w:jc w:val="both"/>
        <w:rPr>
          <w:sz w:val="28"/>
          <w:szCs w:val="28"/>
        </w:rPr>
      </w:pPr>
      <w:r>
        <w:rPr>
          <w:sz w:val="28"/>
          <w:szCs w:val="28"/>
        </w:rPr>
        <w:t xml:space="preserve">          Для достижения этой цели необходимо решить следующие основные задачи: </w:t>
      </w:r>
    </w:p>
    <w:p w:rsidR="000D6F05" w:rsidRDefault="000D6F05" w:rsidP="000D6F05">
      <w:pPr>
        <w:jc w:val="both"/>
        <w:rPr>
          <w:sz w:val="28"/>
          <w:szCs w:val="28"/>
        </w:rPr>
      </w:pPr>
      <w:r>
        <w:rPr>
          <w:sz w:val="28"/>
          <w:szCs w:val="28"/>
        </w:rPr>
        <w:t xml:space="preserve">- предоставление </w:t>
      </w:r>
      <w:r w:rsidR="008849F3">
        <w:rPr>
          <w:sz w:val="28"/>
          <w:szCs w:val="28"/>
        </w:rPr>
        <w:t>гражданам</w:t>
      </w:r>
      <w:r>
        <w:rPr>
          <w:sz w:val="28"/>
          <w:szCs w:val="28"/>
        </w:rPr>
        <w:t xml:space="preserve"> – участни</w:t>
      </w:r>
      <w:r w:rsidR="008849F3">
        <w:rPr>
          <w:sz w:val="28"/>
          <w:szCs w:val="28"/>
        </w:rPr>
        <w:t>к</w:t>
      </w:r>
      <w:r>
        <w:rPr>
          <w:sz w:val="28"/>
          <w:szCs w:val="28"/>
        </w:rPr>
        <w:t>ам Программы</w:t>
      </w:r>
      <w:r w:rsidR="007A175F">
        <w:rPr>
          <w:sz w:val="28"/>
          <w:szCs w:val="28"/>
        </w:rPr>
        <w:t xml:space="preserve"> № 2</w:t>
      </w:r>
      <w:r>
        <w:rPr>
          <w:sz w:val="28"/>
          <w:szCs w:val="28"/>
        </w:rPr>
        <w:t xml:space="preserve"> за счет средств федерального, областного и местных бюджетов социальных выплат на приобретение жилого помещения и на погашение задолженности, связанной с приобретением жилья.</w:t>
      </w:r>
    </w:p>
    <w:p w:rsidR="000D6F05" w:rsidRDefault="000D6F05" w:rsidP="000D6F05">
      <w:pPr>
        <w:jc w:val="both"/>
        <w:rPr>
          <w:sz w:val="28"/>
          <w:szCs w:val="28"/>
        </w:rPr>
      </w:pPr>
      <w:r>
        <w:rPr>
          <w:sz w:val="28"/>
          <w:szCs w:val="28"/>
        </w:rPr>
        <w:t xml:space="preserve">          Основными </w:t>
      </w:r>
      <w:r w:rsidRPr="00CD4600">
        <w:rPr>
          <w:sz w:val="28"/>
          <w:szCs w:val="28"/>
        </w:rPr>
        <w:t xml:space="preserve">принципами участия </w:t>
      </w:r>
      <w:r w:rsidR="00CD4600">
        <w:rPr>
          <w:sz w:val="28"/>
          <w:szCs w:val="28"/>
        </w:rPr>
        <w:t>граждан</w:t>
      </w:r>
      <w:r>
        <w:rPr>
          <w:sz w:val="28"/>
          <w:szCs w:val="28"/>
        </w:rPr>
        <w:t xml:space="preserve"> в Программе являются:</w:t>
      </w:r>
    </w:p>
    <w:p w:rsidR="000D6F05" w:rsidRDefault="000D6F05" w:rsidP="000D6F05">
      <w:pPr>
        <w:jc w:val="both"/>
        <w:rPr>
          <w:sz w:val="28"/>
          <w:szCs w:val="28"/>
        </w:rPr>
      </w:pPr>
      <w:r>
        <w:rPr>
          <w:sz w:val="28"/>
          <w:szCs w:val="28"/>
        </w:rPr>
        <w:t xml:space="preserve">- добровольность для </w:t>
      </w:r>
      <w:r w:rsidR="000235F8">
        <w:rPr>
          <w:sz w:val="28"/>
          <w:szCs w:val="28"/>
        </w:rPr>
        <w:t>граждан</w:t>
      </w:r>
      <w:r>
        <w:rPr>
          <w:sz w:val="28"/>
          <w:szCs w:val="28"/>
        </w:rPr>
        <w:t>;</w:t>
      </w:r>
    </w:p>
    <w:p w:rsidR="000D6F05" w:rsidRDefault="000D6F05" w:rsidP="000D6F05">
      <w:pPr>
        <w:jc w:val="both"/>
        <w:rPr>
          <w:sz w:val="28"/>
          <w:szCs w:val="28"/>
        </w:rPr>
      </w:pPr>
      <w:r>
        <w:rPr>
          <w:sz w:val="28"/>
          <w:szCs w:val="28"/>
        </w:rPr>
        <w:t xml:space="preserve">- нуждаемость </w:t>
      </w:r>
      <w:r w:rsidR="000235F8">
        <w:rPr>
          <w:sz w:val="28"/>
          <w:szCs w:val="28"/>
        </w:rPr>
        <w:t>граждан</w:t>
      </w:r>
      <w:r>
        <w:rPr>
          <w:sz w:val="28"/>
          <w:szCs w:val="28"/>
        </w:rPr>
        <w:t xml:space="preserve"> в улучшении жилищных условий в соответствии с законодательством Российской Федерации;</w:t>
      </w:r>
    </w:p>
    <w:p w:rsidR="000D6F05" w:rsidRDefault="000D6F05" w:rsidP="000D6F05">
      <w:pPr>
        <w:jc w:val="both"/>
        <w:rPr>
          <w:sz w:val="28"/>
          <w:szCs w:val="28"/>
        </w:rPr>
      </w:pPr>
      <w:r>
        <w:rPr>
          <w:sz w:val="28"/>
          <w:szCs w:val="28"/>
        </w:rPr>
        <w:t xml:space="preserve">- </w:t>
      </w:r>
      <w:r w:rsidR="000235F8">
        <w:rPr>
          <w:sz w:val="28"/>
          <w:szCs w:val="28"/>
        </w:rPr>
        <w:t>граждане</w:t>
      </w:r>
      <w:r>
        <w:rPr>
          <w:sz w:val="28"/>
          <w:szCs w:val="28"/>
        </w:rPr>
        <w:t xml:space="preserve"> могут реализовать свое право на получение поддержки за счет средств федерального, областного и местных бюджетов при улучшении жилищных условий в рамках Программы только один раз.</w:t>
      </w:r>
    </w:p>
    <w:p w:rsidR="003B1083" w:rsidRPr="003B1083" w:rsidRDefault="003B1083" w:rsidP="00537D88">
      <w:pPr>
        <w:widowControl w:val="0"/>
        <w:autoSpaceDE w:val="0"/>
        <w:autoSpaceDN w:val="0"/>
        <w:adjustRightInd w:val="0"/>
        <w:ind w:firstLine="720"/>
        <w:jc w:val="both"/>
        <w:rPr>
          <w:rFonts w:eastAsiaTheme="minorEastAsia"/>
          <w:b/>
          <w:sz w:val="28"/>
          <w:szCs w:val="28"/>
        </w:rPr>
      </w:pPr>
    </w:p>
    <w:p w:rsidR="003B1083" w:rsidRPr="003B1083" w:rsidRDefault="003B1083" w:rsidP="003B1083">
      <w:pPr>
        <w:pStyle w:val="a3"/>
        <w:widowControl w:val="0"/>
        <w:numPr>
          <w:ilvl w:val="0"/>
          <w:numId w:val="1"/>
        </w:numPr>
        <w:autoSpaceDE w:val="0"/>
        <w:autoSpaceDN w:val="0"/>
        <w:adjustRightInd w:val="0"/>
        <w:jc w:val="center"/>
        <w:rPr>
          <w:rFonts w:eastAsiaTheme="minorEastAsia"/>
          <w:b/>
          <w:sz w:val="28"/>
          <w:szCs w:val="28"/>
        </w:rPr>
      </w:pPr>
      <w:r w:rsidRPr="003B1083">
        <w:rPr>
          <w:b/>
          <w:sz w:val="28"/>
          <w:szCs w:val="28"/>
        </w:rPr>
        <w:t>П</w:t>
      </w:r>
      <w:r w:rsidRPr="003B1083">
        <w:rPr>
          <w:b/>
          <w:sz w:val="28"/>
        </w:rPr>
        <w:t>оказатели (индикаторы) подпрограммы.</w:t>
      </w:r>
    </w:p>
    <w:p w:rsidR="003B1083" w:rsidRPr="003B1083" w:rsidRDefault="003B1083" w:rsidP="003B1083">
      <w:pPr>
        <w:pStyle w:val="a3"/>
        <w:widowControl w:val="0"/>
        <w:autoSpaceDE w:val="0"/>
        <w:autoSpaceDN w:val="0"/>
        <w:adjustRightInd w:val="0"/>
        <w:ind w:left="644"/>
        <w:rPr>
          <w:rFonts w:eastAsiaTheme="minorEastAsia"/>
          <w:b/>
          <w:sz w:val="28"/>
          <w:szCs w:val="28"/>
        </w:rPr>
      </w:pPr>
    </w:p>
    <w:p w:rsidR="00F9568D" w:rsidRDefault="00F9568D" w:rsidP="00537D88">
      <w:pPr>
        <w:widowControl w:val="0"/>
        <w:autoSpaceDE w:val="0"/>
        <w:autoSpaceDN w:val="0"/>
        <w:adjustRightInd w:val="0"/>
        <w:ind w:firstLine="720"/>
        <w:jc w:val="both"/>
        <w:rPr>
          <w:rFonts w:eastAsiaTheme="minorEastAsia"/>
          <w:sz w:val="28"/>
          <w:szCs w:val="28"/>
        </w:rPr>
      </w:pPr>
      <w:r>
        <w:rPr>
          <w:rFonts w:eastAsiaTheme="minorEastAsia"/>
          <w:sz w:val="28"/>
          <w:szCs w:val="28"/>
        </w:rPr>
        <w:t>Показатель № 1 определяется в процентном отношении доли молодых семей, улучшивших жилищные условия к общему количеству молодых семей, вставших на учет</w:t>
      </w:r>
      <w:r w:rsidR="00176BB1">
        <w:rPr>
          <w:rFonts w:eastAsiaTheme="minorEastAsia"/>
          <w:sz w:val="28"/>
          <w:szCs w:val="28"/>
        </w:rPr>
        <w:t>.</w:t>
      </w:r>
    </w:p>
    <w:p w:rsidR="004B644C" w:rsidRDefault="004B644C" w:rsidP="00537D88">
      <w:pPr>
        <w:widowControl w:val="0"/>
        <w:autoSpaceDE w:val="0"/>
        <w:autoSpaceDN w:val="0"/>
        <w:adjustRightInd w:val="0"/>
        <w:ind w:firstLine="720"/>
        <w:jc w:val="both"/>
        <w:rPr>
          <w:rFonts w:eastAsiaTheme="minorEastAsia"/>
          <w:sz w:val="28"/>
          <w:szCs w:val="28"/>
        </w:rPr>
      </w:pPr>
    </w:p>
    <w:p w:rsidR="004B644C" w:rsidRDefault="004B644C" w:rsidP="00537D88">
      <w:pPr>
        <w:widowControl w:val="0"/>
        <w:autoSpaceDE w:val="0"/>
        <w:autoSpaceDN w:val="0"/>
        <w:adjustRightInd w:val="0"/>
        <w:ind w:firstLine="720"/>
        <w:jc w:val="both"/>
        <w:rPr>
          <w:rFonts w:eastAsiaTheme="minorEastAsia"/>
          <w:sz w:val="28"/>
          <w:szCs w:val="28"/>
        </w:rPr>
      </w:pPr>
      <w:r>
        <w:rPr>
          <w:rFonts w:eastAsiaTheme="minorEastAsia"/>
          <w:sz w:val="28"/>
          <w:szCs w:val="28"/>
        </w:rPr>
        <w:t>А=В/Сх100%</w:t>
      </w:r>
    </w:p>
    <w:p w:rsidR="004B644C" w:rsidRDefault="004B644C" w:rsidP="00537D88">
      <w:pPr>
        <w:widowControl w:val="0"/>
        <w:autoSpaceDE w:val="0"/>
        <w:autoSpaceDN w:val="0"/>
        <w:adjustRightInd w:val="0"/>
        <w:ind w:firstLine="720"/>
        <w:jc w:val="both"/>
        <w:rPr>
          <w:rFonts w:eastAsiaTheme="minorEastAsia"/>
          <w:sz w:val="28"/>
          <w:szCs w:val="28"/>
        </w:rPr>
      </w:pPr>
      <w:r>
        <w:rPr>
          <w:rFonts w:eastAsiaTheme="minorEastAsia"/>
          <w:sz w:val="28"/>
          <w:szCs w:val="28"/>
        </w:rPr>
        <w:t>А – показатель № 1;</w:t>
      </w:r>
    </w:p>
    <w:p w:rsidR="004B644C" w:rsidRDefault="004B644C" w:rsidP="00537D88">
      <w:pPr>
        <w:widowControl w:val="0"/>
        <w:autoSpaceDE w:val="0"/>
        <w:autoSpaceDN w:val="0"/>
        <w:adjustRightInd w:val="0"/>
        <w:ind w:firstLine="720"/>
        <w:jc w:val="both"/>
        <w:rPr>
          <w:rFonts w:eastAsiaTheme="minorEastAsia"/>
          <w:sz w:val="28"/>
          <w:szCs w:val="28"/>
        </w:rPr>
      </w:pPr>
      <w:r>
        <w:rPr>
          <w:rFonts w:eastAsiaTheme="minorEastAsia"/>
          <w:sz w:val="28"/>
          <w:szCs w:val="28"/>
        </w:rPr>
        <w:t>В - доля молодых семей, улучшивших жилищные условия;</w:t>
      </w:r>
    </w:p>
    <w:p w:rsidR="004B644C" w:rsidRDefault="004B644C" w:rsidP="00537D88">
      <w:pPr>
        <w:widowControl w:val="0"/>
        <w:autoSpaceDE w:val="0"/>
        <w:autoSpaceDN w:val="0"/>
        <w:adjustRightInd w:val="0"/>
        <w:ind w:firstLine="720"/>
        <w:jc w:val="both"/>
        <w:rPr>
          <w:rFonts w:eastAsiaTheme="minorEastAsia"/>
          <w:sz w:val="28"/>
          <w:szCs w:val="28"/>
        </w:rPr>
      </w:pPr>
      <w:r>
        <w:rPr>
          <w:rFonts w:eastAsiaTheme="minorEastAsia"/>
          <w:sz w:val="28"/>
          <w:szCs w:val="28"/>
        </w:rPr>
        <w:t>С - общее количество молодых семей, вставших на учет.</w:t>
      </w:r>
    </w:p>
    <w:p w:rsidR="004B644C" w:rsidRDefault="00E460F2" w:rsidP="00537D88">
      <w:pPr>
        <w:widowControl w:val="0"/>
        <w:autoSpaceDE w:val="0"/>
        <w:autoSpaceDN w:val="0"/>
        <w:adjustRightInd w:val="0"/>
        <w:ind w:firstLine="720"/>
        <w:jc w:val="both"/>
        <w:rPr>
          <w:rFonts w:eastAsiaTheme="minorEastAsia"/>
          <w:sz w:val="28"/>
          <w:szCs w:val="28"/>
        </w:rPr>
      </w:pPr>
      <w:r>
        <w:rPr>
          <w:rFonts w:eastAsiaTheme="minorEastAsia"/>
          <w:sz w:val="28"/>
          <w:szCs w:val="28"/>
        </w:rPr>
        <w:t>Источники:</w:t>
      </w:r>
      <w:r w:rsidR="00DC750D">
        <w:rPr>
          <w:rFonts w:eastAsiaTheme="minorEastAsia"/>
          <w:sz w:val="28"/>
          <w:szCs w:val="28"/>
        </w:rPr>
        <w:t xml:space="preserve"> книг</w:t>
      </w:r>
      <w:r>
        <w:rPr>
          <w:rFonts w:eastAsiaTheme="minorEastAsia"/>
          <w:sz w:val="28"/>
          <w:szCs w:val="28"/>
        </w:rPr>
        <w:t>а</w:t>
      </w:r>
      <w:r w:rsidR="00DC750D">
        <w:rPr>
          <w:rFonts w:eastAsiaTheme="minorEastAsia"/>
          <w:sz w:val="28"/>
          <w:szCs w:val="28"/>
        </w:rPr>
        <w:t xml:space="preserve"> регистрации заявлений по программе «Молодая семья» и спис</w:t>
      </w:r>
      <w:r>
        <w:rPr>
          <w:rFonts w:eastAsiaTheme="minorEastAsia"/>
          <w:sz w:val="28"/>
          <w:szCs w:val="28"/>
        </w:rPr>
        <w:t>ок</w:t>
      </w:r>
      <w:r w:rsidR="00DC750D">
        <w:rPr>
          <w:rFonts w:eastAsiaTheme="minorEastAsia"/>
          <w:sz w:val="28"/>
          <w:szCs w:val="28"/>
        </w:rPr>
        <w:t xml:space="preserve"> выданных сертификатов за очередной год исполнения подпрограммы.</w:t>
      </w:r>
    </w:p>
    <w:p w:rsidR="00DC750D" w:rsidRDefault="00DC750D" w:rsidP="00537D88">
      <w:pPr>
        <w:widowControl w:val="0"/>
        <w:autoSpaceDE w:val="0"/>
        <w:autoSpaceDN w:val="0"/>
        <w:adjustRightInd w:val="0"/>
        <w:ind w:firstLine="720"/>
        <w:jc w:val="both"/>
        <w:rPr>
          <w:rFonts w:eastAsiaTheme="minorEastAsia"/>
          <w:sz w:val="28"/>
          <w:szCs w:val="28"/>
        </w:rPr>
      </w:pPr>
    </w:p>
    <w:p w:rsidR="00F9568D" w:rsidRDefault="00F9568D" w:rsidP="00537D88">
      <w:pPr>
        <w:widowControl w:val="0"/>
        <w:autoSpaceDE w:val="0"/>
        <w:autoSpaceDN w:val="0"/>
        <w:adjustRightInd w:val="0"/>
        <w:ind w:firstLine="720"/>
        <w:jc w:val="both"/>
        <w:rPr>
          <w:rFonts w:eastAsiaTheme="minorEastAsia"/>
          <w:sz w:val="28"/>
          <w:szCs w:val="28"/>
        </w:rPr>
      </w:pPr>
      <w:r>
        <w:rPr>
          <w:rFonts w:eastAsiaTheme="minorEastAsia"/>
          <w:sz w:val="28"/>
          <w:szCs w:val="28"/>
        </w:rPr>
        <w:t>Показатель № 2</w:t>
      </w:r>
      <w:r w:rsidRPr="00F9568D">
        <w:rPr>
          <w:rFonts w:eastAsiaTheme="minorEastAsia"/>
          <w:sz w:val="28"/>
          <w:szCs w:val="28"/>
        </w:rPr>
        <w:t xml:space="preserve"> </w:t>
      </w:r>
      <w:r>
        <w:rPr>
          <w:rFonts w:eastAsiaTheme="minorEastAsia"/>
          <w:sz w:val="28"/>
          <w:szCs w:val="28"/>
        </w:rPr>
        <w:t>определяется в процентном отношении доли отдельных категорий граждан, улучшивших жилищные условия к общему количеству отдельных категорий граждан, вставших на учет.</w:t>
      </w:r>
    </w:p>
    <w:p w:rsidR="00DC750D" w:rsidRDefault="00DC750D" w:rsidP="00537D88">
      <w:pPr>
        <w:widowControl w:val="0"/>
        <w:autoSpaceDE w:val="0"/>
        <w:autoSpaceDN w:val="0"/>
        <w:adjustRightInd w:val="0"/>
        <w:ind w:firstLine="720"/>
        <w:jc w:val="both"/>
        <w:rPr>
          <w:rFonts w:eastAsiaTheme="minorEastAsia"/>
          <w:sz w:val="28"/>
          <w:szCs w:val="28"/>
        </w:rPr>
      </w:pPr>
    </w:p>
    <w:p w:rsidR="00DC750D" w:rsidRDefault="00DC750D" w:rsidP="00DC750D">
      <w:pPr>
        <w:widowControl w:val="0"/>
        <w:autoSpaceDE w:val="0"/>
        <w:autoSpaceDN w:val="0"/>
        <w:adjustRightInd w:val="0"/>
        <w:ind w:firstLine="720"/>
        <w:jc w:val="both"/>
        <w:rPr>
          <w:rFonts w:eastAsiaTheme="minorEastAsia"/>
          <w:sz w:val="28"/>
          <w:szCs w:val="28"/>
        </w:rPr>
      </w:pPr>
      <w:r>
        <w:rPr>
          <w:rFonts w:eastAsiaTheme="minorEastAsia"/>
          <w:sz w:val="28"/>
          <w:szCs w:val="28"/>
        </w:rPr>
        <w:t>А=В/Сх100%</w:t>
      </w:r>
    </w:p>
    <w:p w:rsidR="00DC750D" w:rsidRDefault="00DC750D" w:rsidP="00DC750D">
      <w:pPr>
        <w:widowControl w:val="0"/>
        <w:autoSpaceDE w:val="0"/>
        <w:autoSpaceDN w:val="0"/>
        <w:adjustRightInd w:val="0"/>
        <w:ind w:firstLine="720"/>
        <w:jc w:val="both"/>
        <w:rPr>
          <w:rFonts w:eastAsiaTheme="minorEastAsia"/>
          <w:sz w:val="28"/>
          <w:szCs w:val="28"/>
        </w:rPr>
      </w:pPr>
      <w:r>
        <w:rPr>
          <w:rFonts w:eastAsiaTheme="minorEastAsia"/>
          <w:sz w:val="28"/>
          <w:szCs w:val="28"/>
        </w:rPr>
        <w:t>А – показатель № 2;</w:t>
      </w:r>
    </w:p>
    <w:p w:rsidR="00DC750D" w:rsidRDefault="00DC750D" w:rsidP="00DC750D">
      <w:pPr>
        <w:widowControl w:val="0"/>
        <w:autoSpaceDE w:val="0"/>
        <w:autoSpaceDN w:val="0"/>
        <w:adjustRightInd w:val="0"/>
        <w:ind w:firstLine="720"/>
        <w:jc w:val="both"/>
        <w:rPr>
          <w:rFonts w:eastAsiaTheme="minorEastAsia"/>
          <w:sz w:val="28"/>
          <w:szCs w:val="28"/>
        </w:rPr>
      </w:pPr>
      <w:r>
        <w:rPr>
          <w:rFonts w:eastAsiaTheme="minorEastAsia"/>
          <w:sz w:val="28"/>
          <w:szCs w:val="28"/>
        </w:rPr>
        <w:t>В - доля отдельных категорий граждан, улучшивших жилищные условия;</w:t>
      </w:r>
    </w:p>
    <w:p w:rsidR="00DC750D" w:rsidRDefault="00DC750D" w:rsidP="00DC750D">
      <w:pPr>
        <w:widowControl w:val="0"/>
        <w:autoSpaceDE w:val="0"/>
        <w:autoSpaceDN w:val="0"/>
        <w:adjustRightInd w:val="0"/>
        <w:ind w:firstLine="720"/>
        <w:jc w:val="both"/>
        <w:rPr>
          <w:rFonts w:eastAsiaTheme="minorEastAsia"/>
          <w:sz w:val="28"/>
          <w:szCs w:val="28"/>
        </w:rPr>
      </w:pPr>
      <w:r>
        <w:rPr>
          <w:rFonts w:eastAsiaTheme="minorEastAsia"/>
          <w:sz w:val="28"/>
          <w:szCs w:val="28"/>
        </w:rPr>
        <w:lastRenderedPageBreak/>
        <w:t>С - общее количество отдельных категорий граждан, вставших на учет.</w:t>
      </w:r>
    </w:p>
    <w:p w:rsidR="00DC750D" w:rsidRDefault="00E460F2" w:rsidP="00DC750D">
      <w:pPr>
        <w:widowControl w:val="0"/>
        <w:autoSpaceDE w:val="0"/>
        <w:autoSpaceDN w:val="0"/>
        <w:adjustRightInd w:val="0"/>
        <w:ind w:firstLine="720"/>
        <w:jc w:val="both"/>
        <w:rPr>
          <w:rFonts w:eastAsiaTheme="minorEastAsia"/>
          <w:sz w:val="28"/>
          <w:szCs w:val="28"/>
        </w:rPr>
      </w:pPr>
      <w:r>
        <w:rPr>
          <w:rFonts w:eastAsiaTheme="minorEastAsia"/>
          <w:sz w:val="28"/>
          <w:szCs w:val="28"/>
        </w:rPr>
        <w:t xml:space="preserve">Источники: </w:t>
      </w:r>
      <w:r w:rsidR="00DC750D">
        <w:rPr>
          <w:rFonts w:eastAsiaTheme="minorEastAsia"/>
          <w:sz w:val="28"/>
          <w:szCs w:val="28"/>
        </w:rPr>
        <w:t xml:space="preserve"> </w:t>
      </w:r>
      <w:r>
        <w:rPr>
          <w:rFonts w:eastAsiaTheme="minorEastAsia"/>
          <w:sz w:val="28"/>
          <w:szCs w:val="28"/>
        </w:rPr>
        <w:t xml:space="preserve"> </w:t>
      </w:r>
      <w:r w:rsidR="00DC750D">
        <w:rPr>
          <w:rFonts w:eastAsiaTheme="minorEastAsia"/>
          <w:sz w:val="28"/>
          <w:szCs w:val="28"/>
        </w:rPr>
        <w:t>книг</w:t>
      </w:r>
      <w:r>
        <w:rPr>
          <w:rFonts w:eastAsiaTheme="minorEastAsia"/>
          <w:sz w:val="28"/>
          <w:szCs w:val="28"/>
        </w:rPr>
        <w:t>а</w:t>
      </w:r>
      <w:r w:rsidR="00DC750D">
        <w:rPr>
          <w:rFonts w:eastAsiaTheme="minorEastAsia"/>
          <w:sz w:val="28"/>
          <w:szCs w:val="28"/>
        </w:rPr>
        <w:t xml:space="preserve"> регистрации заявлений по программе «Отдельные категории граждан» и спис</w:t>
      </w:r>
      <w:r>
        <w:rPr>
          <w:rFonts w:eastAsiaTheme="minorEastAsia"/>
          <w:sz w:val="28"/>
          <w:szCs w:val="28"/>
        </w:rPr>
        <w:t>ок</w:t>
      </w:r>
      <w:r w:rsidR="00DC750D">
        <w:rPr>
          <w:rFonts w:eastAsiaTheme="minorEastAsia"/>
          <w:sz w:val="28"/>
          <w:szCs w:val="28"/>
        </w:rPr>
        <w:t xml:space="preserve"> выданных сертификатов за очередной год исполнения подпрограммы.</w:t>
      </w:r>
    </w:p>
    <w:p w:rsidR="00DC750D" w:rsidRDefault="00DC750D" w:rsidP="00537D88">
      <w:pPr>
        <w:widowControl w:val="0"/>
        <w:autoSpaceDE w:val="0"/>
        <w:autoSpaceDN w:val="0"/>
        <w:adjustRightInd w:val="0"/>
        <w:ind w:firstLine="720"/>
        <w:jc w:val="both"/>
        <w:rPr>
          <w:rFonts w:eastAsiaTheme="minorEastAsia"/>
          <w:sz w:val="28"/>
          <w:szCs w:val="28"/>
        </w:rPr>
      </w:pPr>
    </w:p>
    <w:p w:rsidR="00F9568D" w:rsidRDefault="00F9568D" w:rsidP="00537D88">
      <w:pPr>
        <w:widowControl w:val="0"/>
        <w:autoSpaceDE w:val="0"/>
        <w:autoSpaceDN w:val="0"/>
        <w:adjustRightInd w:val="0"/>
        <w:ind w:firstLine="720"/>
        <w:jc w:val="both"/>
        <w:rPr>
          <w:rFonts w:eastAsiaTheme="minorEastAsia"/>
          <w:sz w:val="28"/>
          <w:szCs w:val="28"/>
        </w:rPr>
      </w:pPr>
      <w:r>
        <w:rPr>
          <w:rFonts w:eastAsiaTheme="minorEastAsia"/>
          <w:sz w:val="28"/>
          <w:szCs w:val="28"/>
        </w:rPr>
        <w:t>Показатель № 3 определяется в процентном отношении доли детей-сирот и детей, оставшихся без попечения родителей и лиц из их числа, получившие жилые помещения по договору найма к общему количеству вставших на учет.</w:t>
      </w:r>
    </w:p>
    <w:p w:rsidR="00DC750D" w:rsidRDefault="00DC750D" w:rsidP="00537D88">
      <w:pPr>
        <w:widowControl w:val="0"/>
        <w:autoSpaceDE w:val="0"/>
        <w:autoSpaceDN w:val="0"/>
        <w:adjustRightInd w:val="0"/>
        <w:ind w:firstLine="720"/>
        <w:jc w:val="both"/>
        <w:rPr>
          <w:rFonts w:eastAsiaTheme="minorEastAsia"/>
          <w:sz w:val="28"/>
          <w:szCs w:val="28"/>
        </w:rPr>
      </w:pPr>
    </w:p>
    <w:p w:rsidR="00DC750D" w:rsidRDefault="00DC750D" w:rsidP="00DC750D">
      <w:pPr>
        <w:widowControl w:val="0"/>
        <w:autoSpaceDE w:val="0"/>
        <w:autoSpaceDN w:val="0"/>
        <w:adjustRightInd w:val="0"/>
        <w:ind w:firstLine="720"/>
        <w:jc w:val="both"/>
        <w:rPr>
          <w:rFonts w:eastAsiaTheme="minorEastAsia"/>
          <w:sz w:val="28"/>
          <w:szCs w:val="28"/>
        </w:rPr>
      </w:pPr>
      <w:r>
        <w:rPr>
          <w:rFonts w:eastAsiaTheme="minorEastAsia"/>
          <w:sz w:val="28"/>
          <w:szCs w:val="28"/>
        </w:rPr>
        <w:t>А=В/Сх100%</w:t>
      </w:r>
    </w:p>
    <w:p w:rsidR="00DC750D" w:rsidRDefault="00DC750D" w:rsidP="00DC750D">
      <w:pPr>
        <w:widowControl w:val="0"/>
        <w:autoSpaceDE w:val="0"/>
        <w:autoSpaceDN w:val="0"/>
        <w:adjustRightInd w:val="0"/>
        <w:ind w:firstLine="720"/>
        <w:jc w:val="both"/>
        <w:rPr>
          <w:rFonts w:eastAsiaTheme="minorEastAsia"/>
          <w:sz w:val="28"/>
          <w:szCs w:val="28"/>
        </w:rPr>
      </w:pPr>
      <w:r>
        <w:rPr>
          <w:rFonts w:eastAsiaTheme="minorEastAsia"/>
          <w:sz w:val="28"/>
          <w:szCs w:val="28"/>
        </w:rPr>
        <w:t>А – показатель № 3;</w:t>
      </w:r>
    </w:p>
    <w:p w:rsidR="00DC750D" w:rsidRDefault="00DC750D" w:rsidP="00DC750D">
      <w:pPr>
        <w:widowControl w:val="0"/>
        <w:autoSpaceDE w:val="0"/>
        <w:autoSpaceDN w:val="0"/>
        <w:adjustRightInd w:val="0"/>
        <w:ind w:firstLine="720"/>
        <w:jc w:val="both"/>
        <w:rPr>
          <w:rFonts w:eastAsiaTheme="minorEastAsia"/>
          <w:sz w:val="28"/>
          <w:szCs w:val="28"/>
        </w:rPr>
      </w:pPr>
      <w:r>
        <w:rPr>
          <w:rFonts w:eastAsiaTheme="minorEastAsia"/>
          <w:sz w:val="28"/>
          <w:szCs w:val="28"/>
        </w:rPr>
        <w:t>В - доля детей-сирот и детей, оставшихся без попечения родителей и лиц из их числа, получившие жилые помещения по договору найма;</w:t>
      </w:r>
    </w:p>
    <w:p w:rsidR="00DC750D" w:rsidRDefault="00DC750D" w:rsidP="00DC750D">
      <w:pPr>
        <w:widowControl w:val="0"/>
        <w:autoSpaceDE w:val="0"/>
        <w:autoSpaceDN w:val="0"/>
        <w:adjustRightInd w:val="0"/>
        <w:ind w:firstLine="720"/>
        <w:jc w:val="both"/>
        <w:rPr>
          <w:rFonts w:eastAsiaTheme="minorEastAsia"/>
          <w:sz w:val="28"/>
          <w:szCs w:val="28"/>
        </w:rPr>
      </w:pPr>
      <w:r>
        <w:rPr>
          <w:rFonts w:eastAsiaTheme="minorEastAsia"/>
          <w:sz w:val="28"/>
          <w:szCs w:val="28"/>
        </w:rPr>
        <w:t>С - общее количество детей-сирот и детей, оставшихся без попечения родителей и лиц из их числа, вставших на учет.</w:t>
      </w:r>
    </w:p>
    <w:p w:rsidR="00DC750D" w:rsidRDefault="00E460F2" w:rsidP="00DC750D">
      <w:pPr>
        <w:widowControl w:val="0"/>
        <w:autoSpaceDE w:val="0"/>
        <w:autoSpaceDN w:val="0"/>
        <w:adjustRightInd w:val="0"/>
        <w:ind w:firstLine="720"/>
        <w:jc w:val="both"/>
        <w:rPr>
          <w:rFonts w:eastAsiaTheme="minorEastAsia"/>
          <w:sz w:val="28"/>
          <w:szCs w:val="28"/>
        </w:rPr>
      </w:pPr>
      <w:r>
        <w:rPr>
          <w:rFonts w:eastAsiaTheme="minorEastAsia"/>
          <w:sz w:val="28"/>
          <w:szCs w:val="28"/>
        </w:rPr>
        <w:t>Источники:</w:t>
      </w:r>
      <w:r w:rsidR="00DC750D">
        <w:rPr>
          <w:rFonts w:eastAsiaTheme="minorEastAsia"/>
          <w:sz w:val="28"/>
          <w:szCs w:val="28"/>
        </w:rPr>
        <w:t xml:space="preserve"> </w:t>
      </w:r>
      <w:r>
        <w:rPr>
          <w:rFonts w:eastAsiaTheme="minorEastAsia"/>
          <w:sz w:val="28"/>
          <w:szCs w:val="28"/>
        </w:rPr>
        <w:t xml:space="preserve"> </w:t>
      </w:r>
      <w:r w:rsidR="00DC750D">
        <w:rPr>
          <w:rFonts w:eastAsiaTheme="minorEastAsia"/>
          <w:sz w:val="28"/>
          <w:szCs w:val="28"/>
        </w:rPr>
        <w:t>книг</w:t>
      </w:r>
      <w:r>
        <w:rPr>
          <w:rFonts w:eastAsiaTheme="minorEastAsia"/>
          <w:sz w:val="28"/>
          <w:szCs w:val="28"/>
        </w:rPr>
        <w:t>а</w:t>
      </w:r>
      <w:r w:rsidR="00DC750D">
        <w:rPr>
          <w:rFonts w:eastAsiaTheme="minorEastAsia"/>
          <w:sz w:val="28"/>
          <w:szCs w:val="28"/>
        </w:rPr>
        <w:t xml:space="preserve"> регистрации заявлений по программе «Дети-сироты и дети, оставшиеся без попечения родителей и лиц из их числа» и спис</w:t>
      </w:r>
      <w:r>
        <w:rPr>
          <w:rFonts w:eastAsiaTheme="minorEastAsia"/>
          <w:sz w:val="28"/>
          <w:szCs w:val="28"/>
        </w:rPr>
        <w:t>ок</w:t>
      </w:r>
      <w:r w:rsidR="00DC750D">
        <w:rPr>
          <w:rFonts w:eastAsiaTheme="minorEastAsia"/>
          <w:sz w:val="28"/>
          <w:szCs w:val="28"/>
        </w:rPr>
        <w:t xml:space="preserve"> выданных сертификатов за очередной год исполнения подпрограммы.</w:t>
      </w:r>
    </w:p>
    <w:p w:rsidR="00DC750D" w:rsidRDefault="00DC750D" w:rsidP="00537D88">
      <w:pPr>
        <w:widowControl w:val="0"/>
        <w:autoSpaceDE w:val="0"/>
        <w:autoSpaceDN w:val="0"/>
        <w:adjustRightInd w:val="0"/>
        <w:ind w:firstLine="720"/>
        <w:jc w:val="both"/>
        <w:rPr>
          <w:rFonts w:eastAsiaTheme="minorEastAsia"/>
          <w:sz w:val="28"/>
          <w:szCs w:val="28"/>
        </w:rPr>
      </w:pPr>
    </w:p>
    <w:p w:rsidR="00537D88" w:rsidRDefault="00537D88" w:rsidP="00537D88">
      <w:pPr>
        <w:widowControl w:val="0"/>
        <w:autoSpaceDE w:val="0"/>
        <w:autoSpaceDN w:val="0"/>
        <w:adjustRightInd w:val="0"/>
        <w:ind w:firstLine="720"/>
        <w:jc w:val="both"/>
        <w:rPr>
          <w:sz w:val="28"/>
          <w:szCs w:val="28"/>
        </w:rPr>
      </w:pPr>
      <w:r w:rsidRPr="008A3AD9">
        <w:rPr>
          <w:rFonts w:eastAsiaTheme="minorEastAsia"/>
          <w:sz w:val="28"/>
          <w:szCs w:val="28"/>
        </w:rPr>
        <w:t xml:space="preserve">Перечень </w:t>
      </w:r>
      <w:r>
        <w:rPr>
          <w:rFonts w:eastAsiaTheme="minorEastAsia"/>
          <w:sz w:val="28"/>
          <w:szCs w:val="28"/>
        </w:rPr>
        <w:t>показателя</w:t>
      </w:r>
      <w:r w:rsidRPr="008A3AD9">
        <w:rPr>
          <w:rFonts w:eastAsiaTheme="minorEastAsia"/>
          <w:sz w:val="28"/>
          <w:szCs w:val="28"/>
        </w:rPr>
        <w:t xml:space="preserve"> </w:t>
      </w:r>
      <w:r>
        <w:rPr>
          <w:rFonts w:eastAsiaTheme="minorEastAsia"/>
          <w:sz w:val="28"/>
          <w:szCs w:val="28"/>
        </w:rPr>
        <w:t>(индикатора)</w:t>
      </w:r>
      <w:r w:rsidRPr="008A3AD9">
        <w:rPr>
          <w:rFonts w:eastAsiaTheme="minorEastAsia"/>
          <w:sz w:val="28"/>
          <w:szCs w:val="28"/>
        </w:rPr>
        <w:t xml:space="preserve"> с разбивкой п</w:t>
      </w:r>
      <w:r>
        <w:rPr>
          <w:rFonts w:eastAsiaTheme="minorEastAsia"/>
          <w:sz w:val="28"/>
          <w:szCs w:val="28"/>
        </w:rPr>
        <w:t>о годам приведен в приложении №1 к настоящей муниципальной программе.</w:t>
      </w:r>
    </w:p>
    <w:p w:rsidR="000D6F05" w:rsidRDefault="000D6F05" w:rsidP="000D6F05">
      <w:pPr>
        <w:jc w:val="both"/>
        <w:rPr>
          <w:sz w:val="28"/>
          <w:szCs w:val="28"/>
        </w:rPr>
      </w:pPr>
      <w:r>
        <w:rPr>
          <w:sz w:val="28"/>
          <w:szCs w:val="28"/>
        </w:rPr>
        <w:t xml:space="preserve">                    </w:t>
      </w:r>
    </w:p>
    <w:p w:rsidR="007A175F" w:rsidRDefault="000D6F05" w:rsidP="003B1083">
      <w:pPr>
        <w:pStyle w:val="a3"/>
        <w:numPr>
          <w:ilvl w:val="0"/>
          <w:numId w:val="1"/>
        </w:numPr>
        <w:jc w:val="center"/>
        <w:rPr>
          <w:b/>
          <w:sz w:val="28"/>
          <w:szCs w:val="28"/>
        </w:rPr>
      </w:pPr>
      <w:r>
        <w:rPr>
          <w:b/>
          <w:sz w:val="28"/>
          <w:szCs w:val="28"/>
        </w:rPr>
        <w:t xml:space="preserve">Перечень и </w:t>
      </w:r>
      <w:r w:rsidR="00973573">
        <w:rPr>
          <w:b/>
          <w:sz w:val="28"/>
          <w:szCs w:val="28"/>
        </w:rPr>
        <w:t>характеристика</w:t>
      </w:r>
      <w:r>
        <w:rPr>
          <w:b/>
          <w:sz w:val="28"/>
          <w:szCs w:val="28"/>
        </w:rPr>
        <w:t xml:space="preserve"> </w:t>
      </w:r>
      <w:r w:rsidR="00973573">
        <w:rPr>
          <w:b/>
          <w:sz w:val="28"/>
          <w:szCs w:val="28"/>
        </w:rPr>
        <w:t>основных мероприятий</w:t>
      </w:r>
    </w:p>
    <w:p w:rsidR="000D6F05" w:rsidRDefault="00973573" w:rsidP="007A175F">
      <w:pPr>
        <w:pStyle w:val="a3"/>
        <w:ind w:left="644"/>
        <w:jc w:val="center"/>
        <w:rPr>
          <w:b/>
          <w:sz w:val="28"/>
          <w:szCs w:val="28"/>
        </w:rPr>
      </w:pPr>
      <w:r>
        <w:rPr>
          <w:b/>
          <w:sz w:val="28"/>
          <w:szCs w:val="28"/>
        </w:rPr>
        <w:t>подпрограммы</w:t>
      </w:r>
      <w:r w:rsidR="007A175F">
        <w:rPr>
          <w:b/>
          <w:sz w:val="28"/>
          <w:szCs w:val="28"/>
        </w:rPr>
        <w:t xml:space="preserve"> № 2</w:t>
      </w:r>
      <w:r w:rsidR="003B1083">
        <w:rPr>
          <w:b/>
          <w:sz w:val="28"/>
          <w:szCs w:val="28"/>
        </w:rPr>
        <w:t>.</w:t>
      </w:r>
    </w:p>
    <w:p w:rsidR="0003216C" w:rsidRPr="00C52F3E" w:rsidRDefault="0003216C" w:rsidP="0003216C">
      <w:pPr>
        <w:pStyle w:val="a3"/>
        <w:ind w:left="644"/>
        <w:rPr>
          <w:b/>
          <w:sz w:val="28"/>
          <w:szCs w:val="28"/>
        </w:rPr>
      </w:pPr>
    </w:p>
    <w:p w:rsidR="00F9568D" w:rsidRDefault="00F9568D" w:rsidP="00F9568D">
      <w:pPr>
        <w:ind w:firstLine="709"/>
        <w:jc w:val="both"/>
        <w:rPr>
          <w:sz w:val="28"/>
          <w:szCs w:val="28"/>
          <w:lang w:eastAsia="en-US"/>
        </w:rPr>
      </w:pPr>
      <w:r>
        <w:rPr>
          <w:sz w:val="28"/>
          <w:szCs w:val="28"/>
          <w:lang w:eastAsia="en-US"/>
        </w:rPr>
        <w:t xml:space="preserve"> Показатель № 1 количество выданных сертификатов молодым семьям на улучшение жилищных условий</w:t>
      </w:r>
      <w:r w:rsidR="00176BB1">
        <w:rPr>
          <w:rFonts w:eastAsiaTheme="minorEastAsia"/>
          <w:sz w:val="28"/>
          <w:szCs w:val="28"/>
        </w:rPr>
        <w:t>. Характеризуется субсидированием выплат субсидий молодым семьям с целью приобретения или строительства жилья.</w:t>
      </w:r>
    </w:p>
    <w:p w:rsidR="00F9568D" w:rsidRDefault="00F9568D" w:rsidP="00F9568D">
      <w:pPr>
        <w:ind w:firstLine="709"/>
        <w:jc w:val="both"/>
        <w:rPr>
          <w:sz w:val="28"/>
          <w:szCs w:val="28"/>
          <w:lang w:eastAsia="en-US"/>
        </w:rPr>
      </w:pPr>
      <w:r>
        <w:rPr>
          <w:sz w:val="28"/>
          <w:szCs w:val="28"/>
          <w:lang w:eastAsia="en-US"/>
        </w:rPr>
        <w:t xml:space="preserve"> Показатель № 2 количество выданных сертификатов отдельным категориям граждан на улучшение жилищных условий.</w:t>
      </w:r>
      <w:r w:rsidR="00176BB1">
        <w:rPr>
          <w:sz w:val="28"/>
          <w:szCs w:val="28"/>
          <w:lang w:eastAsia="en-US"/>
        </w:rPr>
        <w:t xml:space="preserve"> </w:t>
      </w:r>
      <w:r w:rsidR="00176BB1">
        <w:rPr>
          <w:rFonts w:eastAsiaTheme="minorEastAsia"/>
          <w:sz w:val="28"/>
          <w:szCs w:val="28"/>
        </w:rPr>
        <w:t>Характеризуется субсидированием выплат субсидий отдельным категориям граждан с целью приобретения  жилья.</w:t>
      </w:r>
    </w:p>
    <w:p w:rsidR="00F9568D" w:rsidRDefault="00F9568D" w:rsidP="00F9568D">
      <w:pPr>
        <w:ind w:firstLine="709"/>
        <w:jc w:val="both"/>
        <w:rPr>
          <w:sz w:val="28"/>
          <w:szCs w:val="28"/>
          <w:lang w:eastAsia="en-US"/>
        </w:rPr>
      </w:pPr>
      <w:r>
        <w:rPr>
          <w:sz w:val="28"/>
          <w:szCs w:val="28"/>
          <w:lang w:eastAsia="en-US"/>
        </w:rPr>
        <w:t xml:space="preserve">Показатель № 3 количество выданных сертификатов </w:t>
      </w:r>
      <w:r>
        <w:rPr>
          <w:rFonts w:eastAsiaTheme="minorEastAsia"/>
          <w:sz w:val="28"/>
          <w:szCs w:val="28"/>
        </w:rPr>
        <w:t>детям-сиротам и детям, оставшихся без попечения родителей и лиц из их числа, получившие жилые помещения по договору найма</w:t>
      </w:r>
      <w:r w:rsidR="007D3164">
        <w:rPr>
          <w:rFonts w:eastAsiaTheme="minorEastAsia"/>
          <w:sz w:val="28"/>
          <w:szCs w:val="28"/>
        </w:rPr>
        <w:t>,</w:t>
      </w:r>
      <w:r>
        <w:rPr>
          <w:sz w:val="28"/>
          <w:szCs w:val="28"/>
          <w:lang w:eastAsia="en-US"/>
        </w:rPr>
        <w:t xml:space="preserve"> на улучшение жилищных условий.</w:t>
      </w:r>
      <w:r w:rsidR="00176BB1" w:rsidRPr="00176BB1">
        <w:rPr>
          <w:rFonts w:eastAsiaTheme="minorEastAsia"/>
          <w:sz w:val="28"/>
          <w:szCs w:val="28"/>
        </w:rPr>
        <w:t xml:space="preserve"> </w:t>
      </w:r>
      <w:r w:rsidR="00176BB1">
        <w:rPr>
          <w:rFonts w:eastAsiaTheme="minorEastAsia"/>
          <w:sz w:val="28"/>
          <w:szCs w:val="28"/>
        </w:rPr>
        <w:t xml:space="preserve">Характеризуется субсидированием выплат субсидий </w:t>
      </w:r>
      <w:r w:rsidR="00176BB1">
        <w:rPr>
          <w:sz w:val="28"/>
          <w:szCs w:val="28"/>
          <w:lang w:eastAsia="en-US"/>
        </w:rPr>
        <w:t xml:space="preserve">сертификатов </w:t>
      </w:r>
      <w:r w:rsidR="00176BB1">
        <w:rPr>
          <w:rFonts w:eastAsiaTheme="minorEastAsia"/>
          <w:sz w:val="28"/>
          <w:szCs w:val="28"/>
        </w:rPr>
        <w:t>детям-сиротам и детям, оставшихся без попечения родителей и лиц из их числа, получившие жилые помещения по договору найма</w:t>
      </w:r>
      <w:r w:rsidR="004B644C">
        <w:rPr>
          <w:rFonts w:eastAsiaTheme="minorEastAsia"/>
          <w:sz w:val="28"/>
          <w:szCs w:val="28"/>
        </w:rPr>
        <w:t>,</w:t>
      </w:r>
      <w:r w:rsidR="00176BB1">
        <w:rPr>
          <w:rFonts w:eastAsiaTheme="minorEastAsia"/>
          <w:sz w:val="28"/>
          <w:szCs w:val="28"/>
        </w:rPr>
        <w:t xml:space="preserve"> с целью приобретения  жилья.</w:t>
      </w:r>
    </w:p>
    <w:p w:rsidR="000D6F05" w:rsidRDefault="000D6F05" w:rsidP="00F9568D">
      <w:pPr>
        <w:ind w:firstLine="709"/>
        <w:jc w:val="both"/>
        <w:rPr>
          <w:sz w:val="28"/>
          <w:szCs w:val="28"/>
          <w:lang w:eastAsia="en-US"/>
        </w:rPr>
      </w:pPr>
      <w:r>
        <w:rPr>
          <w:sz w:val="28"/>
          <w:szCs w:val="28"/>
          <w:lang w:eastAsia="en-US"/>
        </w:rPr>
        <w:t xml:space="preserve"> </w:t>
      </w:r>
      <w:r w:rsidRPr="009B37A0">
        <w:rPr>
          <w:sz w:val="28"/>
          <w:szCs w:val="28"/>
          <w:lang w:eastAsia="en-US"/>
        </w:rPr>
        <w:t xml:space="preserve">Подробный перечень мероприятий программы с указанием сроков их реализации и ожидаемых результатов в разрезе подпрограмм приведен в приложении № </w:t>
      </w:r>
      <w:r w:rsidR="00BD592F">
        <w:rPr>
          <w:sz w:val="28"/>
          <w:szCs w:val="28"/>
          <w:lang w:eastAsia="en-US"/>
        </w:rPr>
        <w:t>2</w:t>
      </w:r>
      <w:r w:rsidRPr="009B37A0">
        <w:rPr>
          <w:sz w:val="28"/>
          <w:szCs w:val="28"/>
          <w:lang w:eastAsia="en-US"/>
        </w:rPr>
        <w:t xml:space="preserve"> к настоящей муниципальной программе. </w:t>
      </w:r>
    </w:p>
    <w:p w:rsidR="00E460F2" w:rsidRDefault="00E460F2" w:rsidP="00F9568D">
      <w:pPr>
        <w:ind w:firstLine="709"/>
        <w:jc w:val="both"/>
        <w:rPr>
          <w:sz w:val="28"/>
          <w:szCs w:val="28"/>
          <w:lang w:eastAsia="en-US"/>
        </w:rPr>
      </w:pPr>
    </w:p>
    <w:p w:rsidR="00E460F2" w:rsidRDefault="00E460F2" w:rsidP="00F9568D">
      <w:pPr>
        <w:ind w:firstLine="709"/>
        <w:jc w:val="both"/>
        <w:rPr>
          <w:sz w:val="28"/>
          <w:szCs w:val="28"/>
          <w:lang w:eastAsia="en-US"/>
        </w:rPr>
      </w:pPr>
    </w:p>
    <w:p w:rsidR="00613C99" w:rsidRPr="009B37A0" w:rsidRDefault="00613C99" w:rsidP="000D6F05">
      <w:pPr>
        <w:jc w:val="both"/>
        <w:rPr>
          <w:sz w:val="28"/>
          <w:szCs w:val="28"/>
          <w:lang w:eastAsia="en-US"/>
        </w:rPr>
      </w:pPr>
    </w:p>
    <w:p w:rsidR="000D6F05" w:rsidRDefault="00443E14" w:rsidP="003B1083">
      <w:pPr>
        <w:pStyle w:val="a3"/>
        <w:numPr>
          <w:ilvl w:val="0"/>
          <w:numId w:val="1"/>
        </w:numPr>
        <w:jc w:val="center"/>
        <w:rPr>
          <w:b/>
          <w:sz w:val="28"/>
          <w:szCs w:val="28"/>
        </w:rPr>
      </w:pPr>
      <w:r w:rsidRPr="00443E14">
        <w:rPr>
          <w:b/>
          <w:sz w:val="28"/>
          <w:szCs w:val="28"/>
        </w:rPr>
        <w:lastRenderedPageBreak/>
        <w:t>Р</w:t>
      </w:r>
      <w:r w:rsidR="00973573" w:rsidRPr="00443E14">
        <w:rPr>
          <w:b/>
          <w:sz w:val="28"/>
          <w:szCs w:val="28"/>
        </w:rPr>
        <w:t>есурсно</w:t>
      </w:r>
      <w:r w:rsidRPr="00443E14">
        <w:rPr>
          <w:b/>
          <w:sz w:val="28"/>
          <w:szCs w:val="28"/>
        </w:rPr>
        <w:t>е</w:t>
      </w:r>
      <w:r w:rsidR="00973573" w:rsidRPr="00443E14">
        <w:rPr>
          <w:b/>
          <w:sz w:val="28"/>
          <w:szCs w:val="28"/>
        </w:rPr>
        <w:t xml:space="preserve"> обеспечени</w:t>
      </w:r>
      <w:r w:rsidRPr="00443E14">
        <w:rPr>
          <w:b/>
          <w:sz w:val="28"/>
          <w:szCs w:val="28"/>
        </w:rPr>
        <w:t>е</w:t>
      </w:r>
      <w:r w:rsidR="00973573" w:rsidRPr="00443E14">
        <w:rPr>
          <w:b/>
          <w:sz w:val="28"/>
          <w:szCs w:val="28"/>
        </w:rPr>
        <w:t xml:space="preserve"> подпрограммы </w:t>
      </w:r>
      <w:r w:rsidR="007A175F" w:rsidRPr="00443E14">
        <w:rPr>
          <w:b/>
          <w:sz w:val="28"/>
          <w:szCs w:val="28"/>
        </w:rPr>
        <w:t>№ 2</w:t>
      </w:r>
      <w:r w:rsidR="003B1083">
        <w:rPr>
          <w:b/>
          <w:sz w:val="28"/>
          <w:szCs w:val="28"/>
        </w:rPr>
        <w:t>.</w:t>
      </w:r>
    </w:p>
    <w:p w:rsidR="00443E14" w:rsidRPr="00443E14" w:rsidRDefault="00443E14" w:rsidP="00443E14">
      <w:pPr>
        <w:pStyle w:val="a3"/>
        <w:ind w:left="644"/>
        <w:rPr>
          <w:b/>
          <w:sz w:val="28"/>
          <w:szCs w:val="28"/>
        </w:rPr>
      </w:pPr>
    </w:p>
    <w:p w:rsidR="000D6F05" w:rsidRPr="009B37A0" w:rsidRDefault="00396A58" w:rsidP="00396A58">
      <w:pPr>
        <w:spacing w:after="120"/>
        <w:ind w:firstLine="143"/>
        <w:rPr>
          <w:sz w:val="28"/>
          <w:szCs w:val="28"/>
          <w:lang w:eastAsia="en-US"/>
        </w:rPr>
      </w:pPr>
      <w:r>
        <w:rPr>
          <w:sz w:val="28"/>
          <w:szCs w:val="28"/>
        </w:rPr>
        <w:t>О</w:t>
      </w:r>
      <w:r w:rsidR="00774E5E">
        <w:rPr>
          <w:sz w:val="28"/>
          <w:szCs w:val="28"/>
        </w:rPr>
        <w:t>бщи</w:t>
      </w:r>
      <w:r>
        <w:rPr>
          <w:sz w:val="28"/>
          <w:szCs w:val="28"/>
        </w:rPr>
        <w:t xml:space="preserve">е расходы на реализацию подпрограммы и основных мероприятий </w:t>
      </w:r>
      <w:proofErr w:type="gramStart"/>
      <w:r>
        <w:rPr>
          <w:sz w:val="28"/>
          <w:szCs w:val="28"/>
        </w:rPr>
        <w:t>привед</w:t>
      </w:r>
      <w:r w:rsidR="006054A8">
        <w:rPr>
          <w:sz w:val="28"/>
          <w:szCs w:val="28"/>
        </w:rPr>
        <w:t>ё</w:t>
      </w:r>
      <w:r>
        <w:rPr>
          <w:sz w:val="28"/>
          <w:szCs w:val="28"/>
        </w:rPr>
        <w:t>н</w:t>
      </w:r>
      <w:proofErr w:type="gramEnd"/>
      <w:r>
        <w:rPr>
          <w:sz w:val="28"/>
          <w:szCs w:val="28"/>
        </w:rPr>
        <w:t xml:space="preserve"> в приложении №</w:t>
      </w:r>
      <w:r w:rsidR="00387EB2">
        <w:rPr>
          <w:sz w:val="28"/>
          <w:szCs w:val="28"/>
        </w:rPr>
        <w:t xml:space="preserve"> </w:t>
      </w:r>
      <w:r>
        <w:rPr>
          <w:sz w:val="28"/>
          <w:szCs w:val="28"/>
        </w:rPr>
        <w:t>3 к настоящей муниципальной программе</w:t>
      </w:r>
      <w:r w:rsidR="00CD4600">
        <w:rPr>
          <w:sz w:val="28"/>
          <w:szCs w:val="28"/>
        </w:rPr>
        <w:t>.</w:t>
      </w:r>
    </w:p>
    <w:p w:rsidR="000D6F05" w:rsidRPr="009B37A0" w:rsidRDefault="000D6F05" w:rsidP="000D6F05">
      <w:pPr>
        <w:ind w:firstLine="567"/>
        <w:jc w:val="both"/>
        <w:rPr>
          <w:color w:val="000000"/>
          <w:sz w:val="28"/>
          <w:szCs w:val="28"/>
          <w:lang w:eastAsia="en-US"/>
        </w:rPr>
      </w:pPr>
    </w:p>
    <w:p w:rsidR="000D6F05" w:rsidRDefault="000D6F05" w:rsidP="000D6F05">
      <w:pPr>
        <w:jc w:val="both"/>
        <w:rPr>
          <w:sz w:val="28"/>
          <w:szCs w:val="28"/>
        </w:rPr>
      </w:pPr>
    </w:p>
    <w:p w:rsidR="000D6F05" w:rsidRPr="00774E5E" w:rsidRDefault="00171A9D" w:rsidP="003B1083">
      <w:pPr>
        <w:pStyle w:val="a3"/>
        <w:numPr>
          <w:ilvl w:val="0"/>
          <w:numId w:val="1"/>
        </w:numPr>
        <w:jc w:val="center"/>
        <w:rPr>
          <w:b/>
          <w:sz w:val="28"/>
          <w:szCs w:val="28"/>
        </w:rPr>
      </w:pPr>
      <w:r w:rsidRPr="00774E5E">
        <w:rPr>
          <w:b/>
          <w:sz w:val="28"/>
          <w:szCs w:val="28"/>
        </w:rPr>
        <w:t xml:space="preserve">Информация о значимости подпрограммы </w:t>
      </w:r>
      <w:r w:rsidR="007A175F">
        <w:rPr>
          <w:b/>
          <w:sz w:val="28"/>
          <w:szCs w:val="28"/>
        </w:rPr>
        <w:t xml:space="preserve">№ 2 </w:t>
      </w:r>
      <w:r w:rsidRPr="00774E5E">
        <w:rPr>
          <w:b/>
          <w:sz w:val="28"/>
          <w:szCs w:val="28"/>
        </w:rPr>
        <w:t>для достижения целей муниципальной программы</w:t>
      </w:r>
      <w:r w:rsidR="003B1083">
        <w:rPr>
          <w:b/>
          <w:sz w:val="28"/>
          <w:szCs w:val="28"/>
        </w:rPr>
        <w:t>.</w:t>
      </w:r>
    </w:p>
    <w:p w:rsidR="000D6F05" w:rsidRDefault="000D6F05" w:rsidP="000D6F05">
      <w:pPr>
        <w:pStyle w:val="a3"/>
        <w:ind w:left="644"/>
        <w:rPr>
          <w:b/>
          <w:sz w:val="28"/>
          <w:szCs w:val="28"/>
        </w:rPr>
      </w:pPr>
    </w:p>
    <w:p w:rsidR="0017582E" w:rsidRPr="00791C93" w:rsidRDefault="000D6F05" w:rsidP="0017582E">
      <w:pPr>
        <w:jc w:val="both"/>
        <w:rPr>
          <w:sz w:val="28"/>
          <w:szCs w:val="28"/>
        </w:rPr>
      </w:pPr>
      <w:r>
        <w:rPr>
          <w:sz w:val="28"/>
          <w:szCs w:val="28"/>
        </w:rPr>
        <w:t xml:space="preserve">          </w:t>
      </w:r>
      <w:r w:rsidR="00EA50DC">
        <w:rPr>
          <w:sz w:val="28"/>
          <w:szCs w:val="28"/>
        </w:rPr>
        <w:t xml:space="preserve">Коэффициент значимости подпрограммы </w:t>
      </w:r>
      <w:r w:rsidR="007A175F">
        <w:rPr>
          <w:sz w:val="28"/>
          <w:szCs w:val="28"/>
        </w:rPr>
        <w:t>«</w:t>
      </w:r>
      <w:r w:rsidR="00EA50DC" w:rsidRPr="00EA50DC">
        <w:rPr>
          <w:sz w:val="28"/>
          <w:szCs w:val="28"/>
        </w:rPr>
        <w:t>Обеспечение жильем молодых семей</w:t>
      </w:r>
      <w:r w:rsidR="00EA50DC">
        <w:rPr>
          <w:sz w:val="28"/>
          <w:szCs w:val="28"/>
        </w:rPr>
        <w:t xml:space="preserve"> </w:t>
      </w:r>
      <w:r w:rsidR="00EA50DC" w:rsidRPr="00EA50DC">
        <w:rPr>
          <w:sz w:val="28"/>
          <w:szCs w:val="28"/>
        </w:rPr>
        <w:t>в Грачевском районе на 201</w:t>
      </w:r>
      <w:r w:rsidR="00AC4228">
        <w:rPr>
          <w:sz w:val="28"/>
          <w:szCs w:val="28"/>
        </w:rPr>
        <w:t>5</w:t>
      </w:r>
      <w:r w:rsidR="00EA50DC" w:rsidRPr="00EA50DC">
        <w:rPr>
          <w:sz w:val="28"/>
          <w:szCs w:val="28"/>
        </w:rPr>
        <w:t>-2021 годы</w:t>
      </w:r>
      <w:r w:rsidR="007A175F">
        <w:rPr>
          <w:sz w:val="28"/>
          <w:szCs w:val="28"/>
        </w:rPr>
        <w:t>»</w:t>
      </w:r>
      <w:r w:rsidR="00EA50DC" w:rsidRPr="000D7D63">
        <w:rPr>
          <w:sz w:val="28"/>
          <w:szCs w:val="28"/>
        </w:rPr>
        <w:t xml:space="preserve"> муниципальной программы </w:t>
      </w:r>
      <w:r w:rsidR="007A175F">
        <w:rPr>
          <w:sz w:val="28"/>
          <w:szCs w:val="28"/>
        </w:rPr>
        <w:t>«</w:t>
      </w:r>
      <w:r w:rsidR="00EA50DC" w:rsidRPr="009B086B">
        <w:rPr>
          <w:sz w:val="28"/>
          <w:szCs w:val="28"/>
        </w:rPr>
        <w:t>Стимулирование развития жилищного строительства, обеспечение качественными жилищно-коммунальными услугами населения, обеспечение доступности услуг общественного пассажирского автомобильного транспорта  на территории Грачевского района Оренбургской области на 201</w:t>
      </w:r>
      <w:r w:rsidR="00AC4228">
        <w:rPr>
          <w:sz w:val="28"/>
          <w:szCs w:val="28"/>
        </w:rPr>
        <w:t>5</w:t>
      </w:r>
      <w:r w:rsidR="00EA50DC" w:rsidRPr="009B086B">
        <w:rPr>
          <w:sz w:val="28"/>
          <w:szCs w:val="28"/>
        </w:rPr>
        <w:t xml:space="preserve"> - 202</w:t>
      </w:r>
      <w:r w:rsidR="00EA50DC">
        <w:rPr>
          <w:sz w:val="28"/>
          <w:szCs w:val="28"/>
        </w:rPr>
        <w:t>1</w:t>
      </w:r>
      <w:r w:rsidR="00EA50DC" w:rsidRPr="009B086B">
        <w:rPr>
          <w:sz w:val="28"/>
          <w:szCs w:val="28"/>
        </w:rPr>
        <w:t xml:space="preserve"> годы</w:t>
      </w:r>
      <w:r w:rsidR="007A175F">
        <w:rPr>
          <w:sz w:val="28"/>
          <w:szCs w:val="28"/>
        </w:rPr>
        <w:t>»</w:t>
      </w:r>
      <w:r w:rsidR="00EA50DC">
        <w:rPr>
          <w:sz w:val="28"/>
          <w:szCs w:val="28"/>
        </w:rPr>
        <w:t xml:space="preserve"> </w:t>
      </w:r>
      <w:r w:rsidR="0017582E">
        <w:rPr>
          <w:sz w:val="28"/>
          <w:szCs w:val="28"/>
        </w:rPr>
        <w:t>составляет 0,25</w:t>
      </w:r>
    </w:p>
    <w:p w:rsidR="0017582E" w:rsidRPr="00722EE0" w:rsidRDefault="0017582E" w:rsidP="0017582E">
      <w:pPr>
        <w:ind w:firstLine="709"/>
        <w:rPr>
          <w:sz w:val="28"/>
          <w:szCs w:val="28"/>
        </w:rPr>
      </w:pPr>
      <w:proofErr w:type="spellStart"/>
      <w:r w:rsidRPr="00722EE0">
        <w:rPr>
          <w:sz w:val="28"/>
          <w:szCs w:val="28"/>
        </w:rPr>
        <w:t>kj</w:t>
      </w:r>
      <w:proofErr w:type="spellEnd"/>
      <w:r w:rsidRPr="00722EE0">
        <w:rPr>
          <w:sz w:val="28"/>
          <w:szCs w:val="28"/>
        </w:rPr>
        <w:t xml:space="preserve"> – коэффициент значимости подпрограммы  для достижения целей муниципальной</w:t>
      </w:r>
      <w:r>
        <w:rPr>
          <w:sz w:val="28"/>
          <w:szCs w:val="28"/>
        </w:rPr>
        <w:t xml:space="preserve"> программы, определяется</w:t>
      </w:r>
      <w:r w:rsidRPr="00722EE0">
        <w:rPr>
          <w:sz w:val="28"/>
          <w:szCs w:val="28"/>
        </w:rPr>
        <w:t>:</w:t>
      </w:r>
    </w:p>
    <w:p w:rsidR="0017582E" w:rsidRPr="00722EE0" w:rsidRDefault="0017582E" w:rsidP="0017582E">
      <w:pPr>
        <w:ind w:firstLine="709"/>
        <w:rPr>
          <w:sz w:val="28"/>
          <w:szCs w:val="28"/>
        </w:rPr>
      </w:pPr>
      <w:proofErr w:type="spellStart"/>
      <w:r w:rsidRPr="00722EE0">
        <w:rPr>
          <w:sz w:val="28"/>
          <w:szCs w:val="28"/>
        </w:rPr>
        <w:t>kj=</w:t>
      </w:r>
      <w:proofErr w:type="spellEnd"/>
      <w:r w:rsidRPr="00722EE0">
        <w:rPr>
          <w:sz w:val="28"/>
          <w:szCs w:val="28"/>
        </w:rPr>
        <w:t xml:space="preserve"> </w:t>
      </w:r>
      <w:r>
        <w:rPr>
          <w:sz w:val="28"/>
          <w:szCs w:val="28"/>
        </w:rPr>
        <w:t>МП/</w:t>
      </w:r>
      <w:r w:rsidRPr="00791C93">
        <w:t xml:space="preserve"> </w:t>
      </w:r>
      <w:proofErr w:type="spellStart"/>
      <w:r w:rsidRPr="00791C93">
        <w:rPr>
          <w:sz w:val="28"/>
          <w:szCs w:val="28"/>
        </w:rPr>
        <w:t>j</w:t>
      </w:r>
      <w:proofErr w:type="spellEnd"/>
      <w:r w:rsidRPr="00791C93">
        <w:rPr>
          <w:sz w:val="28"/>
          <w:szCs w:val="28"/>
        </w:rPr>
        <w:t xml:space="preserve"> </w:t>
      </w:r>
      <w:r w:rsidRPr="00722EE0">
        <w:rPr>
          <w:sz w:val="28"/>
          <w:szCs w:val="28"/>
        </w:rPr>
        <w:t>, где:</w:t>
      </w:r>
    </w:p>
    <w:p w:rsidR="0017582E" w:rsidRPr="00722EE0" w:rsidRDefault="0017582E" w:rsidP="0017582E">
      <w:pPr>
        <w:ind w:firstLine="709"/>
        <w:rPr>
          <w:sz w:val="28"/>
          <w:szCs w:val="28"/>
        </w:rPr>
      </w:pPr>
      <w:r>
        <w:rPr>
          <w:sz w:val="28"/>
          <w:szCs w:val="28"/>
        </w:rPr>
        <w:t>МП</w:t>
      </w:r>
      <w:r w:rsidRPr="00722EE0">
        <w:rPr>
          <w:sz w:val="28"/>
          <w:szCs w:val="28"/>
        </w:rPr>
        <w:t xml:space="preserve"> - </w:t>
      </w:r>
      <w:r>
        <w:rPr>
          <w:sz w:val="28"/>
          <w:szCs w:val="28"/>
        </w:rPr>
        <w:t>муниципальная</w:t>
      </w:r>
      <w:r w:rsidRPr="00722EE0">
        <w:rPr>
          <w:sz w:val="28"/>
          <w:szCs w:val="28"/>
        </w:rPr>
        <w:t xml:space="preserve"> программ</w:t>
      </w:r>
      <w:r>
        <w:rPr>
          <w:sz w:val="28"/>
          <w:szCs w:val="28"/>
        </w:rPr>
        <w:t>а равна 1</w:t>
      </w:r>
      <w:r w:rsidRPr="00722EE0">
        <w:rPr>
          <w:sz w:val="28"/>
          <w:szCs w:val="28"/>
        </w:rPr>
        <w:t>;</w:t>
      </w:r>
    </w:p>
    <w:p w:rsidR="00084DE3" w:rsidRDefault="0017582E" w:rsidP="0017582E">
      <w:pPr>
        <w:ind w:firstLine="709"/>
        <w:jc w:val="both"/>
      </w:pPr>
      <w:r>
        <w:rPr>
          <w:sz w:val="28"/>
          <w:szCs w:val="28"/>
        </w:rPr>
        <w:t>j – количество подпрограмм в программе</w:t>
      </w:r>
      <w:r w:rsidRPr="00722EE0">
        <w:rPr>
          <w:sz w:val="28"/>
          <w:szCs w:val="28"/>
        </w:rPr>
        <w:t>.</w:t>
      </w:r>
    </w:p>
    <w:sectPr w:rsidR="00084DE3" w:rsidSect="00F17C5B">
      <w:pgSz w:w="11906" w:h="16838"/>
      <w:pgMar w:top="1134"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6639B"/>
    <w:multiLevelType w:val="hybridMultilevel"/>
    <w:tmpl w:val="937C7F44"/>
    <w:lvl w:ilvl="0" w:tplc="47C6CF12">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21A439AE"/>
    <w:multiLevelType w:val="hybridMultilevel"/>
    <w:tmpl w:val="888CE2FE"/>
    <w:lvl w:ilvl="0" w:tplc="0F2C7B82">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229D2A99"/>
    <w:multiLevelType w:val="hybridMultilevel"/>
    <w:tmpl w:val="B0983B32"/>
    <w:lvl w:ilvl="0" w:tplc="87704AA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4B525230"/>
    <w:multiLevelType w:val="hybridMultilevel"/>
    <w:tmpl w:val="E31C6F0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D6F05"/>
    <w:rsid w:val="00001AAE"/>
    <w:rsid w:val="000105C2"/>
    <w:rsid w:val="00014D95"/>
    <w:rsid w:val="000235F8"/>
    <w:rsid w:val="0003216C"/>
    <w:rsid w:val="00084DE3"/>
    <w:rsid w:val="00086D11"/>
    <w:rsid w:val="000D6F05"/>
    <w:rsid w:val="001621AF"/>
    <w:rsid w:val="00163F8B"/>
    <w:rsid w:val="00165DCD"/>
    <w:rsid w:val="00171A9D"/>
    <w:rsid w:val="0017582E"/>
    <w:rsid w:val="00176BB1"/>
    <w:rsid w:val="001C0C38"/>
    <w:rsid w:val="00200D26"/>
    <w:rsid w:val="00234EF2"/>
    <w:rsid w:val="00296DB6"/>
    <w:rsid w:val="002F4FC4"/>
    <w:rsid w:val="00361506"/>
    <w:rsid w:val="0036403C"/>
    <w:rsid w:val="00387EB2"/>
    <w:rsid w:val="00396A58"/>
    <w:rsid w:val="003A2342"/>
    <w:rsid w:val="003B1083"/>
    <w:rsid w:val="003D34CE"/>
    <w:rsid w:val="003F7DFA"/>
    <w:rsid w:val="00443E14"/>
    <w:rsid w:val="00470C9B"/>
    <w:rsid w:val="004756ED"/>
    <w:rsid w:val="004A65C1"/>
    <w:rsid w:val="004B644C"/>
    <w:rsid w:val="004E08DC"/>
    <w:rsid w:val="00537D88"/>
    <w:rsid w:val="00550C99"/>
    <w:rsid w:val="00552D50"/>
    <w:rsid w:val="00555E9C"/>
    <w:rsid w:val="0058107C"/>
    <w:rsid w:val="005A0CC2"/>
    <w:rsid w:val="005E4A4F"/>
    <w:rsid w:val="006054A8"/>
    <w:rsid w:val="00613C99"/>
    <w:rsid w:val="007052F5"/>
    <w:rsid w:val="0071378A"/>
    <w:rsid w:val="00742FA6"/>
    <w:rsid w:val="007545DD"/>
    <w:rsid w:val="00774E5E"/>
    <w:rsid w:val="007A1049"/>
    <w:rsid w:val="007A175F"/>
    <w:rsid w:val="007D3164"/>
    <w:rsid w:val="007D719D"/>
    <w:rsid w:val="007E522B"/>
    <w:rsid w:val="0082417F"/>
    <w:rsid w:val="00837F7D"/>
    <w:rsid w:val="00866E8E"/>
    <w:rsid w:val="00880F86"/>
    <w:rsid w:val="00882A82"/>
    <w:rsid w:val="008849F3"/>
    <w:rsid w:val="00957985"/>
    <w:rsid w:val="00961C9E"/>
    <w:rsid w:val="00963B7E"/>
    <w:rsid w:val="00973573"/>
    <w:rsid w:val="009D16F7"/>
    <w:rsid w:val="00A04BF0"/>
    <w:rsid w:val="00A30095"/>
    <w:rsid w:val="00A31C2E"/>
    <w:rsid w:val="00A72FDC"/>
    <w:rsid w:val="00AB356B"/>
    <w:rsid w:val="00AC4228"/>
    <w:rsid w:val="00AC44ED"/>
    <w:rsid w:val="00AD1B7F"/>
    <w:rsid w:val="00AE68FD"/>
    <w:rsid w:val="00AE6BC5"/>
    <w:rsid w:val="00B218D2"/>
    <w:rsid w:val="00B4161D"/>
    <w:rsid w:val="00B468DB"/>
    <w:rsid w:val="00B95743"/>
    <w:rsid w:val="00BC1384"/>
    <w:rsid w:val="00BD592F"/>
    <w:rsid w:val="00BD66F4"/>
    <w:rsid w:val="00CD4600"/>
    <w:rsid w:val="00D2321F"/>
    <w:rsid w:val="00D47FF5"/>
    <w:rsid w:val="00D85346"/>
    <w:rsid w:val="00D907FF"/>
    <w:rsid w:val="00DC750D"/>
    <w:rsid w:val="00DE15CB"/>
    <w:rsid w:val="00DE7885"/>
    <w:rsid w:val="00E460F2"/>
    <w:rsid w:val="00EA50DC"/>
    <w:rsid w:val="00F02EF4"/>
    <w:rsid w:val="00F17C5B"/>
    <w:rsid w:val="00F44F04"/>
    <w:rsid w:val="00F9568D"/>
    <w:rsid w:val="00FA765F"/>
    <w:rsid w:val="00FB5AAA"/>
    <w:rsid w:val="00FE13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F0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0D6F05"/>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D6F05"/>
    <w:rPr>
      <w:rFonts w:ascii="Arial" w:eastAsiaTheme="minorEastAsia" w:hAnsi="Arial" w:cs="Arial"/>
      <w:b/>
      <w:bCs/>
      <w:color w:val="26282F"/>
      <w:sz w:val="24"/>
      <w:szCs w:val="24"/>
      <w:lang w:eastAsia="ru-RU"/>
    </w:rPr>
  </w:style>
  <w:style w:type="paragraph" w:styleId="a3">
    <w:name w:val="List Paragraph"/>
    <w:basedOn w:val="a"/>
    <w:uiPriority w:val="34"/>
    <w:qFormat/>
    <w:rsid w:val="000D6F05"/>
    <w:pPr>
      <w:ind w:left="720"/>
      <w:contextualSpacing/>
    </w:pPr>
  </w:style>
  <w:style w:type="table" w:styleId="a4">
    <w:name w:val="Table Grid"/>
    <w:basedOn w:val="a1"/>
    <w:uiPriority w:val="59"/>
    <w:rsid w:val="000D6F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Прижатый влево"/>
    <w:basedOn w:val="a"/>
    <w:next w:val="a"/>
    <w:uiPriority w:val="99"/>
    <w:rsid w:val="00EA50DC"/>
    <w:pPr>
      <w:widowControl w:val="0"/>
      <w:autoSpaceDE w:val="0"/>
      <w:autoSpaceDN w:val="0"/>
      <w:adjustRightInd w:val="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955F5-11C7-4F35-AE33-C715C0B41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6</Pages>
  <Words>1631</Words>
  <Characters>9297</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Грызунова</dc:creator>
  <cp:keywords/>
  <dc:description/>
  <cp:lastModifiedBy>Архитектура1</cp:lastModifiedBy>
  <cp:revision>52</cp:revision>
  <dcterms:created xsi:type="dcterms:W3CDTF">2015-10-16T10:01:00Z</dcterms:created>
  <dcterms:modified xsi:type="dcterms:W3CDTF">2018-01-18T12:24:00Z</dcterms:modified>
</cp:coreProperties>
</file>